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2647EB" w14:textId="77777777" w:rsidR="00235215" w:rsidRPr="009954AB" w:rsidRDefault="00235215" w:rsidP="00235215">
      <w:pPr>
        <w:pStyle w:val="5"/>
        <w:rPr>
          <w:b/>
          <w:bCs/>
          <w:rtl/>
        </w:rPr>
      </w:pPr>
    </w:p>
    <w:p w14:paraId="49A1C01D" w14:textId="77777777" w:rsidR="00A32CBF" w:rsidRPr="00A32CBF" w:rsidRDefault="00A32CBF" w:rsidP="00A32CBF">
      <w:pPr>
        <w:pStyle w:val="40"/>
        <w:jc w:val="center"/>
        <w:rPr>
          <w:rFonts w:ascii="David" w:hAnsi="David" w:cs="David"/>
          <w:color w:val="auto"/>
          <w:sz w:val="36"/>
          <w:szCs w:val="40"/>
          <w:u w:val="single"/>
          <w:rtl/>
        </w:rPr>
      </w:pPr>
      <w:r w:rsidRPr="00A32CBF">
        <w:rPr>
          <w:rFonts w:ascii="David" w:hAnsi="David" w:cs="David" w:hint="cs"/>
          <w:color w:val="auto"/>
          <w:sz w:val="36"/>
          <w:szCs w:val="40"/>
          <w:u w:val="single"/>
          <w:rtl/>
        </w:rPr>
        <w:t xml:space="preserve">מכרז 14/2024 להקמת מאגר מים מוגן </w:t>
      </w:r>
    </w:p>
    <w:p w14:paraId="5D53E5C9" w14:textId="77777777" w:rsidR="00235215" w:rsidRPr="00235215" w:rsidRDefault="00235215" w:rsidP="00235215">
      <w:pPr>
        <w:pStyle w:val="5"/>
        <w:jc w:val="center"/>
        <w:rPr>
          <w:rFonts w:ascii="David" w:hAnsi="David" w:cs="David"/>
          <w:b/>
          <w:bCs/>
          <w:sz w:val="48"/>
          <w:szCs w:val="48"/>
          <w:u w:val="single"/>
          <w:rtl/>
        </w:rPr>
      </w:pPr>
      <w:r w:rsidRPr="00235215">
        <w:rPr>
          <w:rFonts w:ascii="David" w:hAnsi="David" w:cs="David"/>
          <w:b/>
          <w:bCs/>
          <w:sz w:val="48"/>
          <w:szCs w:val="48"/>
          <w:u w:val="single"/>
          <w:rtl/>
        </w:rPr>
        <w:t>תנאים כלליים</w:t>
      </w:r>
    </w:p>
    <w:p w14:paraId="76A33445" w14:textId="77777777" w:rsidR="00235215" w:rsidRPr="002D6ABD" w:rsidRDefault="00235215" w:rsidP="00235215">
      <w:pPr>
        <w:rPr>
          <w:sz w:val="24"/>
          <w:rtl/>
        </w:rPr>
      </w:pPr>
    </w:p>
    <w:p w14:paraId="6E193C9D" w14:textId="77777777" w:rsidR="00235215" w:rsidRPr="002D6ABD" w:rsidRDefault="00235215" w:rsidP="00235215">
      <w:pPr>
        <w:rPr>
          <w:b/>
          <w:bCs/>
          <w:sz w:val="24"/>
          <w:u w:val="single"/>
          <w:rtl/>
        </w:rPr>
      </w:pPr>
      <w:r w:rsidRPr="002D6ABD">
        <w:rPr>
          <w:b/>
          <w:bCs/>
          <w:sz w:val="24"/>
          <w:rtl/>
        </w:rPr>
        <w:t>1.</w:t>
      </w:r>
      <w:r w:rsidRPr="002D6ABD">
        <w:rPr>
          <w:b/>
          <w:bCs/>
          <w:sz w:val="24"/>
          <w:rtl/>
        </w:rPr>
        <w:tab/>
      </w:r>
      <w:r w:rsidRPr="002D6ABD">
        <w:rPr>
          <w:b/>
          <w:bCs/>
          <w:sz w:val="24"/>
          <w:u w:val="single"/>
          <w:rtl/>
        </w:rPr>
        <w:t>כללי</w:t>
      </w:r>
      <w:r w:rsidRPr="002D6ABD">
        <w:rPr>
          <w:b/>
          <w:bCs/>
          <w:sz w:val="24"/>
          <w:rtl/>
        </w:rPr>
        <w:t xml:space="preserve"> </w:t>
      </w:r>
    </w:p>
    <w:p w14:paraId="5937557C" w14:textId="77777777" w:rsidR="00235215" w:rsidRPr="002D6ABD" w:rsidRDefault="00235215" w:rsidP="00235215">
      <w:pPr>
        <w:rPr>
          <w:b/>
          <w:bCs/>
          <w:sz w:val="24"/>
          <w:u w:val="single"/>
          <w:rtl/>
        </w:rPr>
      </w:pPr>
    </w:p>
    <w:p w14:paraId="3AD75907" w14:textId="77777777" w:rsidR="00235215" w:rsidRPr="002D6ABD" w:rsidRDefault="00235215" w:rsidP="00235215">
      <w:pPr>
        <w:ind w:left="458" w:hanging="458"/>
        <w:rPr>
          <w:sz w:val="24"/>
          <w:rtl/>
        </w:rPr>
      </w:pPr>
      <w:r w:rsidRPr="002D6ABD">
        <w:rPr>
          <w:rFonts w:hint="cs"/>
          <w:b/>
          <w:bCs/>
          <w:szCs w:val="20"/>
          <w:rtl/>
        </w:rPr>
        <w:t>1.1</w:t>
      </w:r>
      <w:r w:rsidRPr="002D6ABD">
        <w:rPr>
          <w:sz w:val="24"/>
          <w:rtl/>
        </w:rPr>
        <w:tab/>
        <w:t xml:space="preserve">התנאים הכלליים להגשת הצעות, מהווים חלק בלתי נפרד ממסמכי הפנייה ויש לראותם כמשלימים זה את זה. </w:t>
      </w:r>
    </w:p>
    <w:p w14:paraId="727F395B" w14:textId="77777777" w:rsidR="00235215" w:rsidRPr="002D6ABD" w:rsidRDefault="00235215" w:rsidP="00235215">
      <w:pPr>
        <w:rPr>
          <w:sz w:val="24"/>
          <w:rtl/>
        </w:rPr>
      </w:pPr>
    </w:p>
    <w:p w14:paraId="15C853C5" w14:textId="77777777" w:rsidR="00235215" w:rsidRPr="002D6ABD" w:rsidRDefault="00235215" w:rsidP="00235215">
      <w:pPr>
        <w:ind w:left="458" w:hanging="458"/>
        <w:rPr>
          <w:sz w:val="24"/>
          <w:rtl/>
        </w:rPr>
      </w:pPr>
      <w:r w:rsidRPr="002D6ABD">
        <w:rPr>
          <w:rFonts w:hint="cs"/>
          <w:b/>
          <w:bCs/>
          <w:szCs w:val="20"/>
          <w:rtl/>
        </w:rPr>
        <w:t>1.2</w:t>
      </w:r>
      <w:r w:rsidRPr="002D6ABD">
        <w:rPr>
          <w:sz w:val="24"/>
          <w:rtl/>
        </w:rPr>
        <w:tab/>
        <w:t xml:space="preserve">בכל מקרה של ניגוד בין תנאי כללי לבין תנאי מיוחד כוחו של תנאי מיוחד עדיף על כוחו של תנאי כללי. </w:t>
      </w:r>
    </w:p>
    <w:p w14:paraId="41425BD9" w14:textId="77777777" w:rsidR="00235215" w:rsidRPr="002D6ABD" w:rsidRDefault="00235215" w:rsidP="00235215">
      <w:pPr>
        <w:rPr>
          <w:sz w:val="24"/>
          <w:rtl/>
        </w:rPr>
      </w:pPr>
    </w:p>
    <w:p w14:paraId="29CA5EE9" w14:textId="77777777" w:rsidR="00235215" w:rsidRPr="002D6ABD" w:rsidRDefault="00235215" w:rsidP="00235215">
      <w:pPr>
        <w:ind w:left="454" w:hanging="454"/>
        <w:rPr>
          <w:sz w:val="24"/>
          <w:rtl/>
        </w:rPr>
      </w:pPr>
      <w:r w:rsidRPr="002D6ABD">
        <w:rPr>
          <w:rFonts w:hint="cs"/>
          <w:b/>
          <w:bCs/>
          <w:szCs w:val="20"/>
          <w:rtl/>
        </w:rPr>
        <w:t>1.3</w:t>
      </w:r>
      <w:r w:rsidRPr="002D6ABD">
        <w:rPr>
          <w:sz w:val="24"/>
          <w:rtl/>
        </w:rPr>
        <w:t xml:space="preserve"> </w:t>
      </w:r>
      <w:r w:rsidRPr="002D6ABD">
        <w:rPr>
          <w:rFonts w:hint="cs"/>
          <w:sz w:val="24"/>
          <w:rtl/>
        </w:rPr>
        <w:tab/>
      </w:r>
      <w:r w:rsidRPr="002D6ABD">
        <w:rPr>
          <w:sz w:val="24"/>
          <w:rtl/>
        </w:rPr>
        <w:t xml:space="preserve">קבלת מסמכי הפנייה, מתבקש המציע, לקרוא בעיון את החומר שניתן לו ולבסס עליו את הצעותיו. </w:t>
      </w:r>
    </w:p>
    <w:p w14:paraId="53A7EAA2" w14:textId="77777777" w:rsidR="00235215" w:rsidRPr="002D6ABD" w:rsidRDefault="00235215" w:rsidP="00235215">
      <w:pPr>
        <w:rPr>
          <w:sz w:val="24"/>
          <w:rtl/>
        </w:rPr>
      </w:pPr>
    </w:p>
    <w:p w14:paraId="6BE12875" w14:textId="77777777" w:rsidR="00235215" w:rsidRPr="002D6ABD" w:rsidRDefault="00235215" w:rsidP="00235215">
      <w:pPr>
        <w:rPr>
          <w:sz w:val="24"/>
          <w:rtl/>
        </w:rPr>
      </w:pPr>
      <w:r w:rsidRPr="002D6ABD">
        <w:rPr>
          <w:rFonts w:hint="cs"/>
          <w:b/>
          <w:bCs/>
          <w:szCs w:val="20"/>
          <w:rtl/>
        </w:rPr>
        <w:t>1.4</w:t>
      </w:r>
      <w:r w:rsidRPr="002D6ABD">
        <w:rPr>
          <w:sz w:val="24"/>
          <w:rtl/>
        </w:rPr>
        <w:tab/>
        <w:t xml:space="preserve">המציע יגיש הצעת מחיר עבור כל הסעיפים המפורטים בכתב הכמויות. </w:t>
      </w:r>
    </w:p>
    <w:p w14:paraId="37DA0804" w14:textId="77777777" w:rsidR="00235215" w:rsidRPr="002D6ABD" w:rsidRDefault="00235215" w:rsidP="00235215">
      <w:pPr>
        <w:rPr>
          <w:sz w:val="24"/>
          <w:rtl/>
        </w:rPr>
      </w:pPr>
    </w:p>
    <w:p w14:paraId="42725081" w14:textId="77777777" w:rsidR="00235215" w:rsidRPr="002D6ABD" w:rsidRDefault="00235215" w:rsidP="00235215">
      <w:pPr>
        <w:ind w:left="445" w:hanging="445"/>
        <w:rPr>
          <w:sz w:val="24"/>
          <w:rtl/>
        </w:rPr>
      </w:pPr>
      <w:r w:rsidRPr="002D6ABD">
        <w:rPr>
          <w:rFonts w:hint="cs"/>
          <w:b/>
          <w:bCs/>
          <w:szCs w:val="20"/>
          <w:rtl/>
        </w:rPr>
        <w:t>1.5</w:t>
      </w:r>
      <w:r w:rsidRPr="002D6ABD">
        <w:rPr>
          <w:sz w:val="24"/>
          <w:rtl/>
        </w:rPr>
        <w:tab/>
        <w:t xml:space="preserve">המציע חייב לצרף את כל המסמכים הנדרשים . </w:t>
      </w:r>
    </w:p>
    <w:p w14:paraId="3687308B" w14:textId="77777777" w:rsidR="00235215" w:rsidRPr="002D6ABD" w:rsidRDefault="00235215" w:rsidP="00235215">
      <w:pPr>
        <w:rPr>
          <w:sz w:val="24"/>
          <w:rtl/>
        </w:rPr>
      </w:pPr>
    </w:p>
    <w:p w14:paraId="7B5E0980" w14:textId="77777777" w:rsidR="00235215" w:rsidRPr="002D6ABD" w:rsidRDefault="00235215" w:rsidP="00235215">
      <w:pPr>
        <w:rPr>
          <w:sz w:val="24"/>
          <w:rtl/>
        </w:rPr>
      </w:pPr>
      <w:r w:rsidRPr="002D6ABD">
        <w:rPr>
          <w:rFonts w:hint="cs"/>
          <w:b/>
          <w:bCs/>
          <w:szCs w:val="20"/>
          <w:rtl/>
        </w:rPr>
        <w:t>1.6</w:t>
      </w:r>
      <w:r w:rsidRPr="002D6ABD">
        <w:rPr>
          <w:sz w:val="24"/>
          <w:rtl/>
        </w:rPr>
        <w:tab/>
        <w:t xml:space="preserve">הזוכה עשוי להתבקש להמציא אישורים נוספים. </w:t>
      </w:r>
    </w:p>
    <w:p w14:paraId="619F7EDD" w14:textId="77777777" w:rsidR="00235215" w:rsidRPr="002D6ABD" w:rsidRDefault="00235215" w:rsidP="00235215">
      <w:pPr>
        <w:rPr>
          <w:sz w:val="24"/>
          <w:rtl/>
        </w:rPr>
      </w:pPr>
    </w:p>
    <w:p w14:paraId="3ED2DECB" w14:textId="77777777" w:rsidR="00235215" w:rsidRPr="002D6ABD" w:rsidRDefault="00235215" w:rsidP="00235215">
      <w:pPr>
        <w:ind w:left="458" w:hanging="458"/>
        <w:rPr>
          <w:sz w:val="24"/>
          <w:rtl/>
        </w:rPr>
      </w:pPr>
      <w:r w:rsidRPr="002D6ABD">
        <w:rPr>
          <w:rFonts w:hint="cs"/>
          <w:b/>
          <w:bCs/>
          <w:szCs w:val="20"/>
          <w:rtl/>
        </w:rPr>
        <w:t>1.7</w:t>
      </w:r>
      <w:r w:rsidRPr="002D6ABD">
        <w:rPr>
          <w:rFonts w:hint="cs"/>
          <w:sz w:val="24"/>
          <w:rtl/>
        </w:rPr>
        <w:tab/>
      </w:r>
      <w:r w:rsidRPr="002D6ABD">
        <w:rPr>
          <w:sz w:val="24"/>
          <w:rtl/>
        </w:rPr>
        <w:t xml:space="preserve">כל שינוי או תוספת שייעשו ע"י המציע, במפרט הטכני המיוחד, בכתב הכמויות, בתוכניות או בתנאי החוזה, או כל הסתייגות לגביהם, בין אם ע"י תוספת בגוף המסמכים ובין אם במכתב לוואי או בכל דרך אחרת, יחשב כאילו לא נכתב ו/או עלול להביא לפסילת ההצעה. </w:t>
      </w:r>
    </w:p>
    <w:p w14:paraId="3AB9EAE9" w14:textId="77777777" w:rsidR="00235215" w:rsidRPr="002D6ABD" w:rsidRDefault="00235215" w:rsidP="00235215">
      <w:pPr>
        <w:ind w:left="458" w:hanging="458"/>
        <w:rPr>
          <w:sz w:val="24"/>
          <w:rtl/>
        </w:rPr>
      </w:pPr>
    </w:p>
    <w:p w14:paraId="0975CC55" w14:textId="77777777" w:rsidR="00235215" w:rsidRPr="002D6ABD" w:rsidRDefault="00235215" w:rsidP="00235215">
      <w:pPr>
        <w:ind w:left="458" w:hanging="458"/>
        <w:rPr>
          <w:sz w:val="24"/>
          <w:rtl/>
        </w:rPr>
      </w:pPr>
      <w:r w:rsidRPr="002D6ABD">
        <w:rPr>
          <w:rFonts w:hint="cs"/>
          <w:b/>
          <w:bCs/>
          <w:szCs w:val="20"/>
          <w:rtl/>
        </w:rPr>
        <w:t>1.8</w:t>
      </w:r>
      <w:r w:rsidRPr="002D6ABD">
        <w:rPr>
          <w:rFonts w:hint="cs"/>
          <w:sz w:val="24"/>
          <w:rtl/>
        </w:rPr>
        <w:tab/>
        <w:t xml:space="preserve">אין באמור לעיל ולהלן כדי לגרוע מהאמור במכרז ו/או בהסכם ההתקשרות ו/או במפרט, אלא להוסיף עליהם </w:t>
      </w:r>
      <w:r w:rsidRPr="002D6ABD">
        <w:rPr>
          <w:rFonts w:hint="cs"/>
          <w:b/>
          <w:bCs/>
          <w:sz w:val="24"/>
          <w:rtl/>
        </w:rPr>
        <w:t>ובמצטבר</w:t>
      </w:r>
      <w:r w:rsidRPr="002D6ABD">
        <w:rPr>
          <w:rFonts w:hint="cs"/>
          <w:sz w:val="24"/>
          <w:rtl/>
        </w:rPr>
        <w:t>.</w:t>
      </w:r>
    </w:p>
    <w:p w14:paraId="072C8AA3" w14:textId="77777777" w:rsidR="00235215" w:rsidRPr="002D6ABD" w:rsidRDefault="00235215" w:rsidP="00235215">
      <w:pPr>
        <w:ind w:left="458" w:hanging="458"/>
        <w:rPr>
          <w:b/>
          <w:bCs/>
          <w:sz w:val="24"/>
          <w:rtl/>
        </w:rPr>
      </w:pPr>
    </w:p>
    <w:p w14:paraId="52CF33B4" w14:textId="77777777" w:rsidR="00235215" w:rsidRPr="002D6ABD" w:rsidRDefault="00235215" w:rsidP="00235215">
      <w:pPr>
        <w:ind w:left="458" w:hanging="458"/>
        <w:rPr>
          <w:sz w:val="24"/>
          <w:rtl/>
        </w:rPr>
      </w:pPr>
      <w:r w:rsidRPr="002D6ABD">
        <w:rPr>
          <w:rFonts w:hint="cs"/>
          <w:b/>
          <w:bCs/>
          <w:sz w:val="24"/>
          <w:rtl/>
        </w:rPr>
        <w:t>2</w:t>
      </w:r>
      <w:r w:rsidRPr="002D6ABD">
        <w:rPr>
          <w:b/>
          <w:bCs/>
          <w:sz w:val="24"/>
          <w:rtl/>
        </w:rPr>
        <w:t>.</w:t>
      </w:r>
      <w:r w:rsidRPr="002D6ABD">
        <w:rPr>
          <w:b/>
          <w:bCs/>
          <w:sz w:val="24"/>
          <w:rtl/>
        </w:rPr>
        <w:tab/>
      </w:r>
      <w:r w:rsidRPr="002D6ABD">
        <w:rPr>
          <w:b/>
          <w:bCs/>
          <w:sz w:val="24"/>
          <w:u w:val="single"/>
          <w:rtl/>
        </w:rPr>
        <w:t>עובדי</w:t>
      </w:r>
      <w:r w:rsidRPr="002D6ABD">
        <w:rPr>
          <w:rFonts w:hint="cs"/>
          <w:b/>
          <w:bCs/>
          <w:sz w:val="24"/>
          <w:u w:val="single"/>
          <w:rtl/>
        </w:rPr>
        <w:t>ם</w:t>
      </w:r>
      <w:r w:rsidRPr="002D6ABD">
        <w:rPr>
          <w:b/>
          <w:bCs/>
          <w:sz w:val="24"/>
          <w:u w:val="single"/>
          <w:rtl/>
        </w:rPr>
        <w:t xml:space="preserve"> </w:t>
      </w:r>
      <w:r w:rsidRPr="002D6ABD">
        <w:rPr>
          <w:rFonts w:hint="cs"/>
          <w:b/>
          <w:bCs/>
          <w:sz w:val="24"/>
          <w:u w:val="single"/>
          <w:rtl/>
        </w:rPr>
        <w:t>/ קבלני משנה ועובדיהם  - מטעם המציע</w:t>
      </w:r>
    </w:p>
    <w:p w14:paraId="71FF6BD6" w14:textId="77777777" w:rsidR="00235215" w:rsidRPr="002D6ABD" w:rsidRDefault="00235215" w:rsidP="00235215">
      <w:pPr>
        <w:rPr>
          <w:sz w:val="24"/>
          <w:rtl/>
        </w:rPr>
      </w:pPr>
    </w:p>
    <w:p w14:paraId="6ED8DCB6" w14:textId="77777777" w:rsidR="00235215" w:rsidRPr="002D6ABD" w:rsidRDefault="00235215" w:rsidP="00235215">
      <w:pPr>
        <w:ind w:left="458" w:hanging="450"/>
        <w:rPr>
          <w:sz w:val="24"/>
          <w:rtl/>
        </w:rPr>
      </w:pPr>
      <w:r w:rsidRPr="002D6ABD">
        <w:rPr>
          <w:rFonts w:hint="cs"/>
          <w:b/>
          <w:bCs/>
          <w:szCs w:val="20"/>
          <w:rtl/>
        </w:rPr>
        <w:t>2.1</w:t>
      </w:r>
      <w:r w:rsidRPr="002D6ABD">
        <w:rPr>
          <w:sz w:val="24"/>
          <w:rtl/>
        </w:rPr>
        <w:tab/>
        <w:t xml:space="preserve">המציע שיזכה מתחייב להעביר לפני תחילת העבודה ובאופן שוטף, עפ"י דרישת הקב"ט/הנהלת </w:t>
      </w:r>
      <w:r w:rsidRPr="002D6ABD">
        <w:rPr>
          <w:rFonts w:hint="cs"/>
          <w:sz w:val="24"/>
          <w:rtl/>
        </w:rPr>
        <w:t>המרכז הרפואי</w:t>
      </w:r>
      <w:r w:rsidRPr="002D6ABD">
        <w:rPr>
          <w:sz w:val="24"/>
          <w:rtl/>
        </w:rPr>
        <w:t xml:space="preserve">, את רשימת העובדים </w:t>
      </w:r>
      <w:r w:rsidRPr="002D6ABD">
        <w:rPr>
          <w:rFonts w:hint="cs"/>
          <w:sz w:val="24"/>
          <w:rtl/>
        </w:rPr>
        <w:t xml:space="preserve">וקבלני המשנה ועובדיהם, המועסקים </w:t>
      </w:r>
      <w:r w:rsidRPr="002D6ABD">
        <w:rPr>
          <w:sz w:val="24"/>
          <w:rtl/>
        </w:rPr>
        <w:t>על ידו</w:t>
      </w:r>
      <w:r w:rsidRPr="002D6ABD">
        <w:rPr>
          <w:rFonts w:hint="cs"/>
          <w:sz w:val="24"/>
          <w:rtl/>
        </w:rPr>
        <w:t xml:space="preserve"> ו/או מטעמו</w:t>
      </w:r>
      <w:r w:rsidRPr="002D6ABD">
        <w:rPr>
          <w:sz w:val="24"/>
          <w:rtl/>
        </w:rPr>
        <w:t xml:space="preserve"> בשטח </w:t>
      </w:r>
      <w:r w:rsidRPr="002D6ABD">
        <w:rPr>
          <w:rFonts w:hint="cs"/>
          <w:sz w:val="24"/>
          <w:rtl/>
        </w:rPr>
        <w:t>המרכז הרפואי</w:t>
      </w:r>
      <w:r w:rsidRPr="002D6ABD">
        <w:rPr>
          <w:sz w:val="24"/>
          <w:rtl/>
        </w:rPr>
        <w:t>. ברשימה יפורטו שמות</w:t>
      </w:r>
      <w:r w:rsidRPr="002D6ABD">
        <w:rPr>
          <w:rFonts w:hint="cs"/>
          <w:sz w:val="24"/>
          <w:rtl/>
        </w:rPr>
        <w:t>יהם</w:t>
      </w:r>
      <w:r w:rsidRPr="002D6ABD">
        <w:rPr>
          <w:sz w:val="24"/>
          <w:rtl/>
        </w:rPr>
        <w:t xml:space="preserve">, מספר תעודת זהות וכתובת מגוריהם. </w:t>
      </w:r>
    </w:p>
    <w:p w14:paraId="10982895" w14:textId="77777777" w:rsidR="00235215" w:rsidRPr="002D6ABD" w:rsidRDefault="00235215" w:rsidP="00235215">
      <w:pPr>
        <w:rPr>
          <w:sz w:val="24"/>
          <w:rtl/>
        </w:rPr>
      </w:pPr>
    </w:p>
    <w:p w14:paraId="38599659" w14:textId="77777777" w:rsidR="00235215" w:rsidRPr="002D6ABD" w:rsidRDefault="00235215" w:rsidP="00235215">
      <w:pPr>
        <w:ind w:left="458" w:hanging="450"/>
        <w:rPr>
          <w:sz w:val="24"/>
          <w:rtl/>
        </w:rPr>
      </w:pPr>
      <w:r w:rsidRPr="002D6ABD">
        <w:rPr>
          <w:rFonts w:hint="cs"/>
          <w:b/>
          <w:bCs/>
          <w:szCs w:val="20"/>
          <w:rtl/>
        </w:rPr>
        <w:lastRenderedPageBreak/>
        <w:t>2.4</w:t>
      </w:r>
      <w:r w:rsidRPr="002D6ABD">
        <w:rPr>
          <w:sz w:val="24"/>
          <w:rtl/>
        </w:rPr>
        <w:tab/>
        <w:t xml:space="preserve">המנהל האדמיניסטרטיבי של </w:t>
      </w:r>
      <w:r w:rsidRPr="002D6ABD">
        <w:rPr>
          <w:rFonts w:hint="cs"/>
          <w:sz w:val="24"/>
          <w:rtl/>
        </w:rPr>
        <w:t>המרכז הרפואי</w:t>
      </w:r>
      <w:r w:rsidRPr="002D6ABD">
        <w:rPr>
          <w:sz w:val="24"/>
          <w:rtl/>
        </w:rPr>
        <w:t xml:space="preserve"> ו/או קצין הבטחון של </w:t>
      </w:r>
      <w:r w:rsidRPr="002D6ABD">
        <w:rPr>
          <w:rFonts w:hint="cs"/>
          <w:sz w:val="24"/>
          <w:rtl/>
        </w:rPr>
        <w:t>המרכז הרפואי</w:t>
      </w:r>
      <w:r w:rsidRPr="002D6ABD">
        <w:rPr>
          <w:sz w:val="24"/>
          <w:rtl/>
        </w:rPr>
        <w:t xml:space="preserve"> יהיו רשאים להפסיק עבודתו של כל עובד </w:t>
      </w:r>
      <w:r w:rsidRPr="002D6ABD">
        <w:rPr>
          <w:rFonts w:hint="cs"/>
          <w:sz w:val="24"/>
          <w:rtl/>
        </w:rPr>
        <w:t xml:space="preserve">ו/או מי </w:t>
      </w:r>
      <w:r w:rsidRPr="002D6ABD">
        <w:rPr>
          <w:sz w:val="24"/>
          <w:rtl/>
        </w:rPr>
        <w:t xml:space="preserve">מטעם המציע שיזכה, מבלי לנמק סיבת ההפסקה והמציע שיזכה מתחייב לבצע את הפסקת עבודתו של העובד </w:t>
      </w:r>
      <w:r w:rsidRPr="002D6ABD">
        <w:rPr>
          <w:rFonts w:hint="cs"/>
          <w:sz w:val="24"/>
          <w:rtl/>
        </w:rPr>
        <w:t xml:space="preserve">ו/או מי מטעמו, </w:t>
      </w:r>
      <w:r w:rsidRPr="002D6ABD">
        <w:rPr>
          <w:sz w:val="24"/>
          <w:rtl/>
        </w:rPr>
        <w:t xml:space="preserve">מיד </w:t>
      </w:r>
      <w:proofErr w:type="spellStart"/>
      <w:r w:rsidRPr="002D6ABD">
        <w:rPr>
          <w:sz w:val="24"/>
          <w:rtl/>
        </w:rPr>
        <w:t>כשידרש</w:t>
      </w:r>
      <w:proofErr w:type="spellEnd"/>
      <w:r w:rsidRPr="002D6ABD">
        <w:rPr>
          <w:sz w:val="24"/>
          <w:rtl/>
        </w:rPr>
        <w:t xml:space="preserve">. </w:t>
      </w:r>
    </w:p>
    <w:p w14:paraId="5FE9B357" w14:textId="77777777" w:rsidR="00235215" w:rsidRPr="002D6ABD" w:rsidRDefault="00235215" w:rsidP="00235215">
      <w:pPr>
        <w:rPr>
          <w:sz w:val="24"/>
          <w:rtl/>
        </w:rPr>
      </w:pPr>
    </w:p>
    <w:p w14:paraId="2391F6BC" w14:textId="77777777" w:rsidR="00235215" w:rsidRPr="002D6ABD" w:rsidRDefault="00235215" w:rsidP="00235215">
      <w:pPr>
        <w:ind w:left="458" w:hanging="458"/>
        <w:rPr>
          <w:sz w:val="24"/>
          <w:rtl/>
        </w:rPr>
      </w:pPr>
      <w:r w:rsidRPr="002D6ABD">
        <w:rPr>
          <w:rFonts w:hint="cs"/>
          <w:b/>
          <w:bCs/>
          <w:szCs w:val="20"/>
          <w:rtl/>
        </w:rPr>
        <w:t>2.5</w:t>
      </w:r>
      <w:r w:rsidRPr="002D6ABD">
        <w:rPr>
          <w:sz w:val="24"/>
          <w:rtl/>
        </w:rPr>
        <w:tab/>
      </w:r>
      <w:r w:rsidRPr="002D6ABD">
        <w:rPr>
          <w:rFonts w:hint="cs"/>
          <w:sz w:val="24"/>
          <w:rtl/>
        </w:rPr>
        <w:t xml:space="preserve">המרכז הרפואי ו/או כל מי מטעמו </w:t>
      </w:r>
      <w:r w:rsidRPr="002D6ABD">
        <w:rPr>
          <w:sz w:val="24"/>
          <w:rtl/>
        </w:rPr>
        <w:t xml:space="preserve">לא </w:t>
      </w:r>
      <w:r w:rsidRPr="002D6ABD">
        <w:rPr>
          <w:rFonts w:hint="cs"/>
          <w:sz w:val="24"/>
          <w:rtl/>
        </w:rPr>
        <w:t xml:space="preserve">יהיה חייב </w:t>
      </w:r>
      <w:r w:rsidRPr="002D6ABD">
        <w:rPr>
          <w:sz w:val="24"/>
          <w:rtl/>
        </w:rPr>
        <w:t xml:space="preserve">לפצות את המציע שיזכה </w:t>
      </w:r>
      <w:r w:rsidRPr="002D6ABD">
        <w:rPr>
          <w:rFonts w:hint="cs"/>
          <w:sz w:val="24"/>
          <w:rtl/>
        </w:rPr>
        <w:t xml:space="preserve">ו/או כל מי מטעמו </w:t>
      </w:r>
      <w:r w:rsidRPr="002D6ABD">
        <w:rPr>
          <w:sz w:val="24"/>
          <w:rtl/>
        </w:rPr>
        <w:t xml:space="preserve">בדרך כלשהי בגין הפסדים או נזקים העשויים להיגרם לו בשל הפסקת עבודת </w:t>
      </w:r>
      <w:r w:rsidRPr="002D6ABD">
        <w:rPr>
          <w:rFonts w:hint="cs"/>
          <w:sz w:val="24"/>
          <w:rtl/>
        </w:rPr>
        <w:t xml:space="preserve">מי </w:t>
      </w:r>
      <w:r w:rsidRPr="002D6ABD">
        <w:rPr>
          <w:sz w:val="24"/>
          <w:rtl/>
        </w:rPr>
        <w:t>מעובדיו</w:t>
      </w:r>
      <w:r w:rsidRPr="002D6ABD">
        <w:rPr>
          <w:rFonts w:hint="cs"/>
          <w:sz w:val="24"/>
          <w:rtl/>
        </w:rPr>
        <w:t xml:space="preserve"> ו/או מטעמו</w:t>
      </w:r>
      <w:r w:rsidRPr="002D6ABD">
        <w:rPr>
          <w:sz w:val="24"/>
          <w:rtl/>
        </w:rPr>
        <w:t xml:space="preserve">, כמפורט לעיל. </w:t>
      </w:r>
    </w:p>
    <w:p w14:paraId="31B353E1" w14:textId="77777777" w:rsidR="00235215" w:rsidRPr="002D6ABD" w:rsidRDefault="00235215" w:rsidP="00235215">
      <w:pPr>
        <w:rPr>
          <w:sz w:val="24"/>
          <w:rtl/>
        </w:rPr>
      </w:pPr>
    </w:p>
    <w:p w14:paraId="47A5A073" w14:textId="77777777" w:rsidR="00235215" w:rsidRPr="002D6ABD" w:rsidRDefault="00235215" w:rsidP="00235215">
      <w:pPr>
        <w:rPr>
          <w:b/>
          <w:bCs/>
          <w:sz w:val="24"/>
          <w:rtl/>
        </w:rPr>
      </w:pPr>
      <w:r w:rsidRPr="002D6ABD">
        <w:rPr>
          <w:b/>
          <w:bCs/>
          <w:sz w:val="24"/>
          <w:rtl/>
        </w:rPr>
        <w:t>3.</w:t>
      </w:r>
      <w:r w:rsidRPr="002D6ABD">
        <w:rPr>
          <w:b/>
          <w:bCs/>
          <w:sz w:val="24"/>
          <w:rtl/>
        </w:rPr>
        <w:tab/>
      </w:r>
      <w:r w:rsidRPr="002D6ABD">
        <w:rPr>
          <w:rFonts w:hint="cs"/>
          <w:b/>
          <w:bCs/>
          <w:sz w:val="24"/>
          <w:u w:val="single"/>
          <w:rtl/>
        </w:rPr>
        <w:t>בוטל</w:t>
      </w:r>
    </w:p>
    <w:p w14:paraId="38094115" w14:textId="77777777" w:rsidR="00235215" w:rsidRPr="002D6ABD" w:rsidRDefault="00235215" w:rsidP="00235215">
      <w:pPr>
        <w:rPr>
          <w:sz w:val="24"/>
          <w:rtl/>
        </w:rPr>
      </w:pPr>
    </w:p>
    <w:p w14:paraId="56128C48" w14:textId="77777777" w:rsidR="00235215" w:rsidRPr="002D6ABD" w:rsidRDefault="00235215" w:rsidP="00235215">
      <w:pPr>
        <w:rPr>
          <w:b/>
          <w:bCs/>
          <w:sz w:val="24"/>
          <w:rtl/>
        </w:rPr>
      </w:pPr>
      <w:r w:rsidRPr="002D6ABD">
        <w:rPr>
          <w:b/>
          <w:bCs/>
          <w:sz w:val="24"/>
          <w:rtl/>
        </w:rPr>
        <w:t>4.</w:t>
      </w:r>
      <w:r w:rsidRPr="002D6ABD">
        <w:rPr>
          <w:b/>
          <w:bCs/>
          <w:sz w:val="24"/>
          <w:rtl/>
        </w:rPr>
        <w:tab/>
      </w:r>
      <w:r w:rsidRPr="002D6ABD">
        <w:rPr>
          <w:rFonts w:hint="cs"/>
          <w:b/>
          <w:bCs/>
          <w:sz w:val="24"/>
          <w:u w:val="single"/>
          <w:rtl/>
        </w:rPr>
        <w:t>בוטל</w:t>
      </w:r>
      <w:r w:rsidRPr="002D6ABD">
        <w:rPr>
          <w:rFonts w:hint="cs"/>
          <w:b/>
          <w:bCs/>
          <w:sz w:val="24"/>
          <w:rtl/>
        </w:rPr>
        <w:t>.</w:t>
      </w:r>
    </w:p>
    <w:p w14:paraId="209C9534" w14:textId="77777777" w:rsidR="00235215" w:rsidRPr="002D6ABD" w:rsidRDefault="00235215" w:rsidP="00235215">
      <w:pPr>
        <w:rPr>
          <w:sz w:val="24"/>
          <w:rtl/>
        </w:rPr>
      </w:pPr>
    </w:p>
    <w:p w14:paraId="3214A6B6" w14:textId="77777777" w:rsidR="00235215" w:rsidRPr="002D6ABD" w:rsidRDefault="00235215" w:rsidP="00235215">
      <w:pPr>
        <w:rPr>
          <w:b/>
          <w:bCs/>
          <w:sz w:val="24"/>
          <w:rtl/>
        </w:rPr>
      </w:pPr>
      <w:r w:rsidRPr="002D6ABD">
        <w:rPr>
          <w:b/>
          <w:bCs/>
          <w:sz w:val="24"/>
          <w:rtl/>
        </w:rPr>
        <w:t>5.</w:t>
      </w:r>
      <w:r w:rsidRPr="002D6ABD">
        <w:rPr>
          <w:b/>
          <w:bCs/>
          <w:sz w:val="24"/>
          <w:rtl/>
        </w:rPr>
        <w:tab/>
      </w:r>
      <w:r w:rsidRPr="002D6ABD">
        <w:rPr>
          <w:rFonts w:hint="cs"/>
          <w:b/>
          <w:bCs/>
          <w:sz w:val="24"/>
          <w:u w:val="single"/>
          <w:rtl/>
        </w:rPr>
        <w:t>מועד תחילת ביצוע העבודות</w:t>
      </w:r>
    </w:p>
    <w:p w14:paraId="5D4C5E25" w14:textId="77777777" w:rsidR="00235215" w:rsidRPr="002D6ABD" w:rsidRDefault="00235215" w:rsidP="00235215">
      <w:pPr>
        <w:rPr>
          <w:sz w:val="24"/>
          <w:rtl/>
        </w:rPr>
      </w:pPr>
    </w:p>
    <w:p w14:paraId="55C49CF6" w14:textId="77777777" w:rsidR="00235215" w:rsidRPr="002D6ABD" w:rsidRDefault="00235215" w:rsidP="00235215">
      <w:pPr>
        <w:ind w:left="450"/>
        <w:rPr>
          <w:sz w:val="24"/>
          <w:rtl/>
        </w:rPr>
      </w:pPr>
      <w:r w:rsidRPr="002D6ABD">
        <w:rPr>
          <w:sz w:val="24"/>
          <w:rtl/>
        </w:rPr>
        <w:t>על המציע שיבחר ל</w:t>
      </w:r>
      <w:r w:rsidRPr="002D6ABD">
        <w:rPr>
          <w:rFonts w:hint="cs"/>
          <w:sz w:val="24"/>
          <w:rtl/>
        </w:rPr>
        <w:t xml:space="preserve">התחיל </w:t>
      </w:r>
      <w:r w:rsidRPr="002D6ABD">
        <w:rPr>
          <w:sz w:val="24"/>
          <w:rtl/>
        </w:rPr>
        <w:t xml:space="preserve">בביצוע העבודות </w:t>
      </w:r>
      <w:r w:rsidRPr="002D6ABD">
        <w:rPr>
          <w:rFonts w:hint="cs"/>
          <w:sz w:val="24"/>
          <w:rtl/>
        </w:rPr>
        <w:t xml:space="preserve">וכל הדרוש לביצוע המכרז </w:t>
      </w:r>
      <w:r w:rsidRPr="002D6ABD">
        <w:rPr>
          <w:sz w:val="24"/>
          <w:rtl/>
        </w:rPr>
        <w:t xml:space="preserve">לא יאוחר מ </w:t>
      </w:r>
      <w:r w:rsidRPr="002D6ABD">
        <w:rPr>
          <w:rFonts w:hint="cs"/>
          <w:sz w:val="24"/>
          <w:rtl/>
        </w:rPr>
        <w:t>-</w:t>
      </w:r>
      <w:r w:rsidRPr="002D6ABD">
        <w:rPr>
          <w:sz w:val="24"/>
          <w:rtl/>
        </w:rPr>
        <w:t xml:space="preserve"> </w:t>
      </w:r>
      <w:r w:rsidRPr="002D6ABD">
        <w:rPr>
          <w:rFonts w:hint="cs"/>
          <w:b/>
          <w:bCs/>
          <w:sz w:val="24"/>
          <w:u w:val="single"/>
          <w:rtl/>
        </w:rPr>
        <w:t xml:space="preserve">14 </w:t>
      </w:r>
      <w:r w:rsidRPr="002D6ABD">
        <w:rPr>
          <w:b/>
          <w:bCs/>
          <w:sz w:val="24"/>
          <w:u w:val="single"/>
          <w:rtl/>
        </w:rPr>
        <w:t xml:space="preserve"> </w:t>
      </w:r>
      <w:r w:rsidRPr="002D6ABD">
        <w:rPr>
          <w:rFonts w:hint="cs"/>
          <w:b/>
          <w:bCs/>
          <w:sz w:val="24"/>
          <w:u w:val="single"/>
          <w:rtl/>
        </w:rPr>
        <w:t xml:space="preserve">(ארבעה עשר) </w:t>
      </w:r>
      <w:r w:rsidRPr="002D6ABD">
        <w:rPr>
          <w:b/>
          <w:bCs/>
          <w:sz w:val="24"/>
          <w:u w:val="single"/>
          <w:rtl/>
        </w:rPr>
        <w:t xml:space="preserve">ימי </w:t>
      </w:r>
      <w:r w:rsidRPr="002D6ABD">
        <w:rPr>
          <w:rFonts w:hint="cs"/>
          <w:b/>
          <w:bCs/>
          <w:sz w:val="24"/>
          <w:u w:val="single"/>
          <w:rtl/>
        </w:rPr>
        <w:t>עבודה</w:t>
      </w:r>
      <w:r w:rsidRPr="002D6ABD">
        <w:rPr>
          <w:sz w:val="24"/>
          <w:rtl/>
        </w:rPr>
        <w:t xml:space="preserve"> ממועד קבלת צו תחילת העבודה. </w:t>
      </w:r>
    </w:p>
    <w:p w14:paraId="72C67C4E" w14:textId="77777777" w:rsidR="00235215" w:rsidRPr="002D6ABD" w:rsidRDefault="00235215" w:rsidP="00235215">
      <w:pPr>
        <w:ind w:left="450"/>
        <w:rPr>
          <w:sz w:val="24"/>
          <w:rtl/>
        </w:rPr>
      </w:pPr>
    </w:p>
    <w:p w14:paraId="439BAE9A" w14:textId="77777777" w:rsidR="00235215" w:rsidRPr="002D6ABD" w:rsidRDefault="00235215" w:rsidP="00235215">
      <w:pPr>
        <w:ind w:left="450"/>
        <w:rPr>
          <w:sz w:val="24"/>
          <w:rtl/>
        </w:rPr>
      </w:pPr>
    </w:p>
    <w:p w14:paraId="468623EF" w14:textId="77777777" w:rsidR="00235215" w:rsidRPr="002D6ABD" w:rsidRDefault="00235215" w:rsidP="00235215">
      <w:pPr>
        <w:rPr>
          <w:sz w:val="24"/>
          <w:rtl/>
        </w:rPr>
      </w:pPr>
      <w:r w:rsidRPr="002D6ABD">
        <w:rPr>
          <w:b/>
          <w:bCs/>
          <w:sz w:val="24"/>
          <w:rtl/>
        </w:rPr>
        <w:t>6.</w:t>
      </w:r>
      <w:r w:rsidRPr="002D6ABD">
        <w:rPr>
          <w:b/>
          <w:bCs/>
          <w:sz w:val="24"/>
          <w:rtl/>
        </w:rPr>
        <w:tab/>
      </w:r>
      <w:r w:rsidRPr="002D6ABD">
        <w:rPr>
          <w:b/>
          <w:bCs/>
          <w:sz w:val="24"/>
          <w:u w:val="single"/>
          <w:rtl/>
        </w:rPr>
        <w:t>מועד השלמת העבודות</w:t>
      </w:r>
    </w:p>
    <w:p w14:paraId="231D676F" w14:textId="77777777" w:rsidR="00235215" w:rsidRPr="002D6ABD" w:rsidRDefault="00235215" w:rsidP="00235215">
      <w:pPr>
        <w:rPr>
          <w:sz w:val="24"/>
          <w:rtl/>
        </w:rPr>
      </w:pPr>
    </w:p>
    <w:p w14:paraId="3A15DE79" w14:textId="77777777" w:rsidR="00235215" w:rsidRPr="002D6ABD" w:rsidRDefault="00235215" w:rsidP="00235215">
      <w:pPr>
        <w:ind w:left="450"/>
        <w:rPr>
          <w:sz w:val="24"/>
          <w:rtl/>
        </w:rPr>
      </w:pPr>
      <w:r w:rsidRPr="002D6ABD">
        <w:rPr>
          <w:sz w:val="24"/>
          <w:rtl/>
        </w:rPr>
        <w:t xml:space="preserve">המציע שיזכה ישלים את ביצוע כל העבודות המפורטות במכרז זה לרבות ביצוע כל ההשלמות והתיקונים, </w:t>
      </w:r>
    </w:p>
    <w:p w14:paraId="740496EE" w14:textId="77777777" w:rsidR="00235215" w:rsidRPr="002D6ABD" w:rsidRDefault="00235215" w:rsidP="00235215">
      <w:pPr>
        <w:ind w:left="450"/>
        <w:rPr>
          <w:sz w:val="24"/>
          <w:rtl/>
        </w:rPr>
      </w:pPr>
      <w:r w:rsidRPr="002D6ABD">
        <w:rPr>
          <w:sz w:val="24"/>
          <w:rtl/>
        </w:rPr>
        <w:t>תוך שהוא ו/או מי מטעמו מבצעים את העבודות מידי יום ביומו</w:t>
      </w:r>
      <w:r w:rsidRPr="002D6ABD">
        <w:rPr>
          <w:rFonts w:hint="cs"/>
          <w:sz w:val="24"/>
          <w:rtl/>
        </w:rPr>
        <w:t>,</w:t>
      </w:r>
      <w:r w:rsidRPr="002D6ABD">
        <w:rPr>
          <w:sz w:val="24"/>
          <w:rtl/>
        </w:rPr>
        <w:t xml:space="preserve"> </w:t>
      </w:r>
      <w:r w:rsidRPr="002D6ABD">
        <w:rPr>
          <w:rFonts w:hint="cs"/>
          <w:sz w:val="24"/>
          <w:rtl/>
        </w:rPr>
        <w:t xml:space="preserve">במשך שע' העבודה כפי </w:t>
      </w:r>
      <w:proofErr w:type="spellStart"/>
      <w:r w:rsidRPr="002D6ABD">
        <w:rPr>
          <w:rFonts w:hint="cs"/>
          <w:sz w:val="24"/>
          <w:rtl/>
        </w:rPr>
        <w:t>שידרש</w:t>
      </w:r>
      <w:proofErr w:type="spellEnd"/>
      <w:r w:rsidRPr="002D6ABD">
        <w:rPr>
          <w:rFonts w:hint="cs"/>
          <w:sz w:val="24"/>
          <w:rtl/>
        </w:rPr>
        <w:t xml:space="preserve"> בכל יום/לילה </w:t>
      </w:r>
      <w:r w:rsidRPr="002D6ABD">
        <w:rPr>
          <w:sz w:val="24"/>
          <w:rtl/>
        </w:rPr>
        <w:t xml:space="preserve">ובאופן רציף (למעט שבתות וחגים), וימסור למזמין עבודה מושלמת, בתוך </w:t>
      </w:r>
      <w:r w:rsidRPr="002D6ABD">
        <w:rPr>
          <w:rFonts w:hint="cs"/>
          <w:b/>
          <w:bCs/>
          <w:sz w:val="24"/>
          <w:u w:val="single"/>
          <w:rtl/>
        </w:rPr>
        <w:t>90</w:t>
      </w:r>
      <w:r w:rsidRPr="002D6ABD">
        <w:rPr>
          <w:b/>
          <w:bCs/>
          <w:sz w:val="24"/>
          <w:u w:val="single"/>
          <w:rtl/>
        </w:rPr>
        <w:t xml:space="preserve"> </w:t>
      </w:r>
      <w:r w:rsidRPr="002D6ABD">
        <w:rPr>
          <w:rFonts w:hint="cs"/>
          <w:b/>
          <w:bCs/>
          <w:sz w:val="24"/>
          <w:u w:val="single"/>
          <w:rtl/>
        </w:rPr>
        <w:t>(תשעים) ימי עבודה</w:t>
      </w:r>
      <w:r w:rsidRPr="002D6ABD">
        <w:rPr>
          <w:sz w:val="24"/>
          <w:rtl/>
        </w:rPr>
        <w:t xml:space="preserve"> לכל היותר ממועד תחילת העבודות אשר נקבע בצו תחילת העבודה.</w:t>
      </w:r>
    </w:p>
    <w:p w14:paraId="6F1F1388" w14:textId="77777777" w:rsidR="00235215" w:rsidRPr="002D6ABD" w:rsidRDefault="00235215" w:rsidP="00235215">
      <w:pPr>
        <w:rPr>
          <w:sz w:val="16"/>
          <w:szCs w:val="16"/>
          <w:rtl/>
        </w:rPr>
      </w:pPr>
    </w:p>
    <w:p w14:paraId="163D37FA" w14:textId="77777777" w:rsidR="00235215" w:rsidRPr="002D6ABD" w:rsidRDefault="00235215" w:rsidP="00235215">
      <w:pPr>
        <w:rPr>
          <w:b/>
          <w:bCs/>
          <w:sz w:val="24"/>
          <w:rtl/>
        </w:rPr>
      </w:pPr>
      <w:r w:rsidRPr="002D6ABD">
        <w:rPr>
          <w:b/>
          <w:bCs/>
          <w:sz w:val="24"/>
          <w:rtl/>
        </w:rPr>
        <w:t>7.</w:t>
      </w:r>
      <w:r w:rsidRPr="002D6ABD">
        <w:rPr>
          <w:b/>
          <w:bCs/>
          <w:sz w:val="24"/>
          <w:rtl/>
        </w:rPr>
        <w:tab/>
      </w:r>
      <w:r w:rsidRPr="002D6ABD">
        <w:rPr>
          <w:b/>
          <w:bCs/>
          <w:sz w:val="24"/>
          <w:u w:val="single"/>
          <w:rtl/>
        </w:rPr>
        <w:t>פיצויים מוסכמים</w:t>
      </w:r>
    </w:p>
    <w:p w14:paraId="45993721" w14:textId="77777777" w:rsidR="00235215" w:rsidRPr="002D6ABD" w:rsidRDefault="00235215" w:rsidP="00235215">
      <w:pPr>
        <w:rPr>
          <w:sz w:val="16"/>
          <w:szCs w:val="16"/>
          <w:rtl/>
        </w:rPr>
      </w:pPr>
    </w:p>
    <w:p w14:paraId="21E4C781" w14:textId="77777777" w:rsidR="00235215" w:rsidRPr="00235215" w:rsidRDefault="00235215" w:rsidP="00235215">
      <w:pPr>
        <w:pStyle w:val="31"/>
        <w:rPr>
          <w:rFonts w:cs="David"/>
          <w:color w:val="auto"/>
          <w:sz w:val="24"/>
          <w:rtl/>
        </w:rPr>
      </w:pPr>
      <w:r w:rsidRPr="00235215">
        <w:rPr>
          <w:rFonts w:cs="David" w:hint="cs"/>
          <w:b w:val="0"/>
          <w:bCs w:val="0"/>
          <w:color w:val="auto"/>
          <w:szCs w:val="20"/>
          <w:rtl/>
        </w:rPr>
        <w:t>7.1</w:t>
      </w:r>
      <w:r w:rsidRPr="00235215">
        <w:rPr>
          <w:rFonts w:cs="David"/>
          <w:color w:val="auto"/>
          <w:sz w:val="24"/>
          <w:rtl/>
        </w:rPr>
        <w:tab/>
      </w:r>
      <w:r w:rsidRPr="00235215">
        <w:rPr>
          <w:rFonts w:cs="David" w:hint="cs"/>
          <w:b w:val="0"/>
          <w:bCs w:val="0"/>
          <w:color w:val="auto"/>
          <w:sz w:val="24"/>
          <w:u w:val="single"/>
          <w:rtl/>
        </w:rPr>
        <w:t>איחורים במועד השלמת העבודות</w:t>
      </w:r>
      <w:r w:rsidRPr="00235215">
        <w:rPr>
          <w:rFonts w:cs="David" w:hint="cs"/>
          <w:color w:val="auto"/>
          <w:sz w:val="24"/>
          <w:rtl/>
        </w:rPr>
        <w:t xml:space="preserve"> </w:t>
      </w:r>
    </w:p>
    <w:p w14:paraId="60C66386" w14:textId="77777777" w:rsidR="00235215" w:rsidRPr="00235215" w:rsidRDefault="00235215" w:rsidP="00235215">
      <w:pPr>
        <w:pStyle w:val="31"/>
        <w:ind w:left="452"/>
        <w:rPr>
          <w:rFonts w:cs="David"/>
          <w:color w:val="auto"/>
          <w:sz w:val="24"/>
          <w:rtl/>
        </w:rPr>
      </w:pPr>
      <w:r w:rsidRPr="00235215">
        <w:rPr>
          <w:rFonts w:cs="David"/>
          <w:color w:val="auto"/>
          <w:sz w:val="24"/>
          <w:rtl/>
        </w:rPr>
        <w:t xml:space="preserve">אם המציע שיזכה לא ישלים את ביצוע העבודות בתקופה האמורה </w:t>
      </w:r>
      <w:proofErr w:type="spellStart"/>
      <w:r w:rsidRPr="00235215">
        <w:rPr>
          <w:rFonts w:cs="David"/>
          <w:color w:val="auto"/>
          <w:sz w:val="24"/>
          <w:rtl/>
        </w:rPr>
        <w:t>בסע</w:t>
      </w:r>
      <w:proofErr w:type="spellEnd"/>
      <w:r w:rsidRPr="00235215">
        <w:rPr>
          <w:rFonts w:cs="David"/>
          <w:color w:val="auto"/>
          <w:sz w:val="24"/>
          <w:rtl/>
        </w:rPr>
        <w:t xml:space="preserve">' </w:t>
      </w:r>
      <w:r w:rsidRPr="00235215">
        <w:rPr>
          <w:rFonts w:cs="David" w:hint="cs"/>
          <w:color w:val="auto"/>
          <w:sz w:val="24"/>
          <w:rtl/>
        </w:rPr>
        <w:t>6</w:t>
      </w:r>
      <w:r w:rsidRPr="00235215">
        <w:rPr>
          <w:rFonts w:cs="David"/>
          <w:color w:val="auto"/>
          <w:sz w:val="24"/>
          <w:rtl/>
        </w:rPr>
        <w:t xml:space="preserve"> לעיל, כי אז ישלם </w:t>
      </w:r>
      <w:r w:rsidRPr="00235215">
        <w:rPr>
          <w:rFonts w:cs="David" w:hint="cs"/>
          <w:color w:val="auto"/>
          <w:sz w:val="24"/>
          <w:rtl/>
        </w:rPr>
        <w:t xml:space="preserve">למזמין </w:t>
      </w:r>
      <w:r w:rsidRPr="00235215">
        <w:rPr>
          <w:rFonts w:cs="David"/>
          <w:color w:val="auto"/>
          <w:sz w:val="24"/>
          <w:rtl/>
        </w:rPr>
        <w:t xml:space="preserve">סך </w:t>
      </w:r>
      <w:r w:rsidRPr="00235215">
        <w:rPr>
          <w:rFonts w:cs="David" w:hint="cs"/>
          <w:color w:val="auto"/>
          <w:sz w:val="24"/>
          <w:rtl/>
        </w:rPr>
        <w:t xml:space="preserve">של  </w:t>
      </w:r>
      <w:r w:rsidRPr="00235215">
        <w:rPr>
          <w:rFonts w:cs="David" w:hint="cs"/>
          <w:b w:val="0"/>
          <w:bCs w:val="0"/>
          <w:color w:val="auto"/>
          <w:sz w:val="24"/>
          <w:u w:val="single"/>
          <w:rtl/>
        </w:rPr>
        <w:t>1,000</w:t>
      </w:r>
      <w:r w:rsidRPr="00235215">
        <w:rPr>
          <w:rFonts w:cs="David"/>
          <w:b w:val="0"/>
          <w:bCs w:val="0"/>
          <w:color w:val="auto"/>
          <w:sz w:val="24"/>
          <w:rtl/>
        </w:rPr>
        <w:t xml:space="preserve"> (</w:t>
      </w:r>
      <w:r w:rsidRPr="00235215">
        <w:rPr>
          <w:rFonts w:cs="David" w:hint="cs"/>
          <w:b w:val="0"/>
          <w:bCs w:val="0"/>
          <w:color w:val="auto"/>
          <w:sz w:val="24"/>
          <w:u w:val="single"/>
          <w:rtl/>
        </w:rPr>
        <w:t>אלף שקלים חדשים</w:t>
      </w:r>
      <w:r w:rsidRPr="00235215">
        <w:rPr>
          <w:rFonts w:cs="David"/>
          <w:b w:val="0"/>
          <w:bCs w:val="0"/>
          <w:color w:val="auto"/>
          <w:sz w:val="24"/>
          <w:rtl/>
        </w:rPr>
        <w:t>)</w:t>
      </w:r>
      <w:r w:rsidRPr="00235215">
        <w:rPr>
          <w:rFonts w:cs="David" w:hint="cs"/>
          <w:b w:val="0"/>
          <w:bCs w:val="0"/>
          <w:color w:val="auto"/>
          <w:sz w:val="24"/>
          <w:rtl/>
        </w:rPr>
        <w:t xml:space="preserve"> </w:t>
      </w:r>
      <w:r w:rsidRPr="00235215">
        <w:rPr>
          <w:rFonts w:cs="David" w:hint="cs"/>
          <w:color w:val="auto"/>
          <w:sz w:val="24"/>
          <w:rtl/>
        </w:rPr>
        <w:t xml:space="preserve">₪ </w:t>
      </w:r>
      <w:r w:rsidRPr="00235215">
        <w:rPr>
          <w:rFonts w:cs="David"/>
          <w:color w:val="auto"/>
          <w:sz w:val="24"/>
          <w:rtl/>
        </w:rPr>
        <w:t xml:space="preserve">כפיצוי מוסכם וקבוע מראש, בגין כל יום איחור. </w:t>
      </w:r>
    </w:p>
    <w:p w14:paraId="35E4E658" w14:textId="77777777" w:rsidR="00235215" w:rsidRPr="00235215" w:rsidRDefault="00235215" w:rsidP="00235215">
      <w:pPr>
        <w:rPr>
          <w:color w:val="auto"/>
          <w:sz w:val="16"/>
          <w:szCs w:val="16"/>
          <w:rtl/>
        </w:rPr>
      </w:pPr>
    </w:p>
    <w:p w14:paraId="29658F91" w14:textId="77777777" w:rsidR="00235215" w:rsidRPr="00235215" w:rsidRDefault="00235215" w:rsidP="00235215">
      <w:pPr>
        <w:ind w:left="454"/>
        <w:rPr>
          <w:color w:val="auto"/>
          <w:sz w:val="24"/>
          <w:rtl/>
        </w:rPr>
      </w:pPr>
      <w:r w:rsidRPr="00235215">
        <w:rPr>
          <w:rFonts w:hint="cs"/>
          <w:color w:val="auto"/>
          <w:sz w:val="24"/>
          <w:rtl/>
        </w:rPr>
        <w:t xml:space="preserve">הפיצוי המוסכם האמור לעיל יחול גם במהלך ביצוע </w:t>
      </w:r>
      <w:proofErr w:type="spellStart"/>
      <w:r w:rsidRPr="00235215">
        <w:rPr>
          <w:rFonts w:hint="cs"/>
          <w:color w:val="auto"/>
          <w:sz w:val="24"/>
          <w:rtl/>
        </w:rPr>
        <w:t>הפרוייקט</w:t>
      </w:r>
      <w:proofErr w:type="spellEnd"/>
      <w:r w:rsidRPr="00235215">
        <w:rPr>
          <w:rFonts w:hint="cs"/>
          <w:color w:val="auto"/>
          <w:sz w:val="24"/>
          <w:rtl/>
        </w:rPr>
        <w:t xml:space="preserve"> כולו לגבי אי ביצוע ואי השלמת כל שלב ושלב בנפרד, כפי שיקבע בלוח הזמנים לביצוע הפרויקט כאמור </w:t>
      </w:r>
      <w:proofErr w:type="spellStart"/>
      <w:r w:rsidRPr="00235215">
        <w:rPr>
          <w:rFonts w:hint="cs"/>
          <w:color w:val="auto"/>
          <w:sz w:val="24"/>
          <w:rtl/>
        </w:rPr>
        <w:t>בסע</w:t>
      </w:r>
      <w:proofErr w:type="spellEnd"/>
      <w:r w:rsidRPr="00235215">
        <w:rPr>
          <w:rFonts w:hint="cs"/>
          <w:color w:val="auto"/>
          <w:sz w:val="24"/>
          <w:rtl/>
        </w:rPr>
        <w:t xml:space="preserve">' 10 להלן. </w:t>
      </w:r>
    </w:p>
    <w:p w14:paraId="38418019" w14:textId="77777777" w:rsidR="00235215" w:rsidRPr="002D6ABD" w:rsidRDefault="00235215" w:rsidP="00235215">
      <w:pPr>
        <w:rPr>
          <w:rtl/>
        </w:rPr>
      </w:pPr>
    </w:p>
    <w:p w14:paraId="43DC116E" w14:textId="77777777" w:rsidR="00235215" w:rsidRPr="002D6ABD" w:rsidRDefault="00235215" w:rsidP="00235215">
      <w:pPr>
        <w:pStyle w:val="31"/>
        <w:rPr>
          <w:rFonts w:cs="David"/>
          <w:sz w:val="24"/>
          <w:rtl/>
        </w:rPr>
      </w:pPr>
      <w:r w:rsidRPr="002D6ABD">
        <w:rPr>
          <w:rFonts w:cs="David" w:hint="cs"/>
          <w:b w:val="0"/>
          <w:bCs w:val="0"/>
          <w:szCs w:val="20"/>
          <w:rtl/>
        </w:rPr>
        <w:lastRenderedPageBreak/>
        <w:t>7.2</w:t>
      </w:r>
      <w:r w:rsidRPr="00235215">
        <w:rPr>
          <w:rFonts w:cs="David"/>
          <w:color w:val="auto"/>
          <w:sz w:val="24"/>
          <w:rtl/>
        </w:rPr>
        <w:tab/>
      </w:r>
      <w:r w:rsidRPr="00235215">
        <w:rPr>
          <w:rFonts w:cs="David" w:hint="cs"/>
          <w:b w:val="0"/>
          <w:bCs w:val="0"/>
          <w:color w:val="auto"/>
          <w:sz w:val="24"/>
          <w:u w:val="single"/>
          <w:rtl/>
        </w:rPr>
        <w:t>איחורים בהמצאת מסמכים</w:t>
      </w:r>
      <w:r w:rsidRPr="00235215">
        <w:rPr>
          <w:rFonts w:cs="David" w:hint="cs"/>
          <w:color w:val="auto"/>
          <w:sz w:val="24"/>
          <w:rtl/>
        </w:rPr>
        <w:t xml:space="preserve"> </w:t>
      </w:r>
    </w:p>
    <w:p w14:paraId="6C957456" w14:textId="77777777" w:rsidR="00235215" w:rsidRPr="002D6ABD" w:rsidRDefault="00235215" w:rsidP="00235215">
      <w:pPr>
        <w:rPr>
          <w:b/>
          <w:bCs/>
          <w:sz w:val="16"/>
          <w:szCs w:val="16"/>
          <w:rtl/>
        </w:rPr>
      </w:pPr>
    </w:p>
    <w:p w14:paraId="3C9CFD1B" w14:textId="77777777" w:rsidR="00235215" w:rsidRPr="002D6ABD" w:rsidRDefault="00235215" w:rsidP="00235215">
      <w:pPr>
        <w:ind w:left="450"/>
        <w:rPr>
          <w:sz w:val="24"/>
          <w:rtl/>
        </w:rPr>
      </w:pPr>
      <w:r w:rsidRPr="002D6ABD">
        <w:rPr>
          <w:sz w:val="24"/>
          <w:rtl/>
        </w:rPr>
        <w:t>דרש המפקח</w:t>
      </w:r>
      <w:r w:rsidRPr="002D6ABD">
        <w:rPr>
          <w:rFonts w:hint="cs"/>
          <w:sz w:val="24"/>
          <w:rtl/>
        </w:rPr>
        <w:t xml:space="preserve"> ו/או המזמין</w:t>
      </w:r>
      <w:r w:rsidRPr="002D6ABD">
        <w:rPr>
          <w:sz w:val="24"/>
          <w:rtl/>
        </w:rPr>
        <w:t xml:space="preserve"> מן </w:t>
      </w:r>
      <w:r w:rsidRPr="002D6ABD">
        <w:rPr>
          <w:rFonts w:hint="cs"/>
          <w:sz w:val="24"/>
          <w:rtl/>
        </w:rPr>
        <w:t>המציע שיזכה</w:t>
      </w:r>
      <w:r w:rsidRPr="002D6ABD">
        <w:rPr>
          <w:sz w:val="24"/>
          <w:rtl/>
        </w:rPr>
        <w:t xml:space="preserve"> מסמכים כלשהם, בהתאם להוראות חוזה זה, </w:t>
      </w:r>
      <w:r w:rsidRPr="002D6ABD">
        <w:rPr>
          <w:rFonts w:hint="cs"/>
          <w:sz w:val="24"/>
          <w:rtl/>
        </w:rPr>
        <w:t xml:space="preserve">והמציע שיזכה </w:t>
      </w:r>
      <w:r w:rsidRPr="002D6ABD">
        <w:rPr>
          <w:sz w:val="24"/>
          <w:rtl/>
        </w:rPr>
        <w:t>פיגר ביותר מ</w:t>
      </w:r>
      <w:r w:rsidRPr="002D6ABD">
        <w:rPr>
          <w:rFonts w:hint="cs"/>
          <w:sz w:val="24"/>
          <w:rtl/>
        </w:rPr>
        <w:t xml:space="preserve"> - </w:t>
      </w:r>
      <w:r w:rsidRPr="002D6ABD">
        <w:rPr>
          <w:rFonts w:ascii="Rod" w:hAnsi="Rod"/>
          <w:sz w:val="24"/>
          <w:rtl/>
        </w:rPr>
        <w:t>7</w:t>
      </w:r>
      <w:r w:rsidRPr="002D6ABD">
        <w:rPr>
          <w:rFonts w:ascii="Rod" w:hAnsi="Rod" w:hint="cs"/>
          <w:sz w:val="24"/>
          <w:rtl/>
        </w:rPr>
        <w:t xml:space="preserve"> </w:t>
      </w:r>
      <w:r w:rsidRPr="002D6ABD">
        <w:rPr>
          <w:sz w:val="24"/>
          <w:rtl/>
        </w:rPr>
        <w:t xml:space="preserve">ימים במסירת המסמכים, ישלם </w:t>
      </w:r>
      <w:r w:rsidRPr="002D6ABD">
        <w:rPr>
          <w:rFonts w:hint="cs"/>
          <w:sz w:val="24"/>
          <w:rtl/>
        </w:rPr>
        <w:t xml:space="preserve">המציע שיזכה למזמין סך של </w:t>
      </w:r>
      <w:r w:rsidRPr="002D6ABD">
        <w:rPr>
          <w:rFonts w:hint="cs"/>
          <w:b/>
          <w:bCs/>
          <w:sz w:val="24"/>
          <w:u w:val="single"/>
          <w:rtl/>
        </w:rPr>
        <w:t>500</w:t>
      </w:r>
      <w:r w:rsidRPr="002D6ABD">
        <w:rPr>
          <w:b/>
          <w:bCs/>
          <w:sz w:val="24"/>
          <w:rtl/>
        </w:rPr>
        <w:t xml:space="preserve"> (</w:t>
      </w:r>
      <w:r w:rsidRPr="002D6ABD">
        <w:rPr>
          <w:rFonts w:hint="cs"/>
          <w:b/>
          <w:bCs/>
          <w:sz w:val="24"/>
          <w:u w:val="single"/>
          <w:rtl/>
        </w:rPr>
        <w:t>חמש מאות</w:t>
      </w:r>
      <w:r w:rsidRPr="002D6ABD">
        <w:rPr>
          <w:b/>
          <w:bCs/>
          <w:sz w:val="24"/>
          <w:rtl/>
        </w:rPr>
        <w:t>)</w:t>
      </w:r>
      <w:r w:rsidRPr="002D6ABD">
        <w:rPr>
          <w:rFonts w:hint="cs"/>
          <w:b/>
          <w:bCs/>
          <w:sz w:val="24"/>
          <w:rtl/>
        </w:rPr>
        <w:t xml:space="preserve"> </w:t>
      </w:r>
      <w:r w:rsidRPr="002D6ABD">
        <w:rPr>
          <w:rFonts w:hint="cs"/>
          <w:sz w:val="24"/>
          <w:rtl/>
        </w:rPr>
        <w:t xml:space="preserve">₪ </w:t>
      </w:r>
      <w:r w:rsidRPr="002D6ABD">
        <w:rPr>
          <w:sz w:val="24"/>
          <w:rtl/>
        </w:rPr>
        <w:t>כפיצוי מוסכם וקבוע מראש, בגין כל יום איחור בהמצאת המסמכים הנדרשים למפקח</w:t>
      </w:r>
      <w:r w:rsidRPr="002D6ABD">
        <w:rPr>
          <w:rFonts w:hint="cs"/>
          <w:sz w:val="24"/>
          <w:rtl/>
        </w:rPr>
        <w:t xml:space="preserve"> ו/או למזמין</w:t>
      </w:r>
      <w:r w:rsidRPr="002D6ABD">
        <w:rPr>
          <w:sz w:val="24"/>
          <w:rtl/>
        </w:rPr>
        <w:t>.</w:t>
      </w:r>
    </w:p>
    <w:p w14:paraId="6DA6C401" w14:textId="77777777" w:rsidR="00235215" w:rsidRPr="002D6ABD" w:rsidRDefault="00235215" w:rsidP="00235215">
      <w:pPr>
        <w:rPr>
          <w:b/>
          <w:bCs/>
          <w:sz w:val="16"/>
          <w:szCs w:val="16"/>
          <w:rtl/>
        </w:rPr>
      </w:pPr>
    </w:p>
    <w:p w14:paraId="31BA5A58" w14:textId="77777777" w:rsidR="00235215" w:rsidRPr="002D6ABD" w:rsidRDefault="00235215" w:rsidP="00235215">
      <w:pPr>
        <w:ind w:left="450" w:hanging="450"/>
        <w:rPr>
          <w:sz w:val="24"/>
          <w:rtl/>
        </w:rPr>
      </w:pPr>
      <w:r w:rsidRPr="002D6ABD">
        <w:rPr>
          <w:rFonts w:hint="cs"/>
          <w:b/>
          <w:bCs/>
          <w:szCs w:val="20"/>
          <w:rtl/>
        </w:rPr>
        <w:t>7.3</w:t>
      </w:r>
      <w:r w:rsidRPr="002D6ABD">
        <w:rPr>
          <w:rFonts w:hint="cs"/>
          <w:b/>
          <w:bCs/>
          <w:szCs w:val="20"/>
          <w:rtl/>
        </w:rPr>
        <w:tab/>
      </w:r>
      <w:r w:rsidRPr="002D6ABD">
        <w:rPr>
          <w:sz w:val="24"/>
          <w:rtl/>
        </w:rPr>
        <w:t>סכו</w:t>
      </w:r>
      <w:r w:rsidRPr="002D6ABD">
        <w:rPr>
          <w:rFonts w:hint="cs"/>
          <w:sz w:val="24"/>
          <w:rtl/>
        </w:rPr>
        <w:t xml:space="preserve">מי הפיצויים האמורים </w:t>
      </w:r>
      <w:proofErr w:type="spellStart"/>
      <w:r w:rsidRPr="002D6ABD">
        <w:rPr>
          <w:rFonts w:hint="cs"/>
          <w:sz w:val="24"/>
          <w:rtl/>
        </w:rPr>
        <w:t>בסק</w:t>
      </w:r>
      <w:proofErr w:type="spellEnd"/>
      <w:r w:rsidRPr="002D6ABD">
        <w:rPr>
          <w:rFonts w:hint="cs"/>
          <w:sz w:val="24"/>
          <w:rtl/>
        </w:rPr>
        <w:t>' 7.1 ו - 7.2 לעיל (להלן: "</w:t>
      </w:r>
      <w:r w:rsidRPr="002D6ABD">
        <w:rPr>
          <w:rFonts w:hint="cs"/>
          <w:b/>
          <w:bCs/>
          <w:sz w:val="24"/>
          <w:rtl/>
        </w:rPr>
        <w:t>הפיצויים המוסכמים</w:t>
      </w:r>
      <w:r w:rsidRPr="002D6ABD">
        <w:rPr>
          <w:rFonts w:hint="cs"/>
          <w:sz w:val="24"/>
          <w:rtl/>
        </w:rPr>
        <w:t xml:space="preserve">"), </w:t>
      </w:r>
      <w:proofErr w:type="spellStart"/>
      <w:r w:rsidRPr="002D6ABD">
        <w:rPr>
          <w:sz w:val="24"/>
          <w:rtl/>
        </w:rPr>
        <w:t>ישא</w:t>
      </w:r>
      <w:r w:rsidRPr="002D6ABD">
        <w:rPr>
          <w:rFonts w:hint="cs"/>
          <w:sz w:val="24"/>
          <w:rtl/>
        </w:rPr>
        <w:t>ו</w:t>
      </w:r>
      <w:proofErr w:type="spellEnd"/>
      <w:r w:rsidRPr="002D6ABD">
        <w:rPr>
          <w:sz w:val="24"/>
          <w:rtl/>
        </w:rPr>
        <w:t xml:space="preserve"> הפרשי הצמדה שיחושבו על בסיס המדד הבסיסי בתוספת ריבית חשב כפי שתקבע מדי פעם בפעם ע"י החשב הכללי במשרד האוצר. </w:t>
      </w:r>
    </w:p>
    <w:p w14:paraId="55289EBC" w14:textId="77777777" w:rsidR="00235215" w:rsidRPr="002D6ABD" w:rsidRDefault="00235215" w:rsidP="00235215">
      <w:pPr>
        <w:rPr>
          <w:b/>
          <w:bCs/>
          <w:sz w:val="16"/>
          <w:szCs w:val="16"/>
          <w:rtl/>
        </w:rPr>
      </w:pPr>
    </w:p>
    <w:p w14:paraId="125E780D" w14:textId="77777777" w:rsidR="00235215" w:rsidRPr="002D6ABD" w:rsidRDefault="00235215" w:rsidP="00235215">
      <w:pPr>
        <w:ind w:left="450" w:hanging="450"/>
        <w:rPr>
          <w:sz w:val="24"/>
          <w:rtl/>
        </w:rPr>
      </w:pPr>
      <w:r w:rsidRPr="002D6ABD">
        <w:rPr>
          <w:rFonts w:hint="cs"/>
          <w:b/>
          <w:bCs/>
          <w:szCs w:val="20"/>
          <w:rtl/>
        </w:rPr>
        <w:t>7.4</w:t>
      </w:r>
      <w:r w:rsidRPr="002D6ABD">
        <w:rPr>
          <w:sz w:val="24"/>
          <w:rtl/>
        </w:rPr>
        <w:tab/>
        <w:t xml:space="preserve">המזמין יהיה רשאי לקזז כספים בגין הפיצויים המוסכמים (אם יהיו כאלו), מהתמורה שתגיע למציע שיזכה ו/או לחלט לשם כך את הערבות שניתנה ע"י המציע הנ"ל. </w:t>
      </w:r>
    </w:p>
    <w:p w14:paraId="4D3057D3" w14:textId="77777777" w:rsidR="00235215" w:rsidRPr="002D6ABD" w:rsidRDefault="00235215" w:rsidP="00235215">
      <w:pPr>
        <w:rPr>
          <w:sz w:val="16"/>
          <w:szCs w:val="16"/>
          <w:rtl/>
        </w:rPr>
      </w:pPr>
    </w:p>
    <w:p w14:paraId="52A60FF8" w14:textId="77777777" w:rsidR="00235215" w:rsidRPr="002D6ABD" w:rsidRDefault="00235215" w:rsidP="00235215">
      <w:pPr>
        <w:ind w:left="904" w:hanging="450"/>
        <w:rPr>
          <w:b/>
          <w:bCs/>
          <w:szCs w:val="22"/>
          <w:rtl/>
        </w:rPr>
      </w:pPr>
      <w:r w:rsidRPr="002D6ABD">
        <w:rPr>
          <w:rFonts w:hint="cs"/>
          <w:b/>
          <w:bCs/>
          <w:szCs w:val="22"/>
          <w:rtl/>
        </w:rPr>
        <w:t>*</w:t>
      </w:r>
      <w:r w:rsidRPr="002D6ABD">
        <w:rPr>
          <w:rFonts w:hint="cs"/>
          <w:b/>
          <w:bCs/>
          <w:szCs w:val="22"/>
          <w:rtl/>
        </w:rPr>
        <w:tab/>
        <w:t>אין בקיומו של איזה מי מהפיצויים המוסכמים האמור לעיל כדי לאפשר למציע שיזכה שלא לעמוד בלוח הזמנים הן לגבי כל שלב ושלב בנפרד והן בכלל.</w:t>
      </w:r>
    </w:p>
    <w:p w14:paraId="47BF8086" w14:textId="77777777" w:rsidR="00235215" w:rsidRPr="002D6ABD" w:rsidRDefault="00235215" w:rsidP="00235215">
      <w:pPr>
        <w:rPr>
          <w:b/>
          <w:bCs/>
          <w:sz w:val="16"/>
          <w:szCs w:val="16"/>
          <w:rtl/>
        </w:rPr>
      </w:pPr>
    </w:p>
    <w:p w14:paraId="18B26FF2" w14:textId="77777777" w:rsidR="00235215" w:rsidRPr="002D6ABD" w:rsidRDefault="00235215" w:rsidP="00235215">
      <w:pPr>
        <w:ind w:left="450" w:hanging="450"/>
        <w:rPr>
          <w:sz w:val="24"/>
          <w:rtl/>
        </w:rPr>
      </w:pPr>
      <w:r w:rsidRPr="002D6ABD">
        <w:rPr>
          <w:rFonts w:hint="cs"/>
          <w:b/>
          <w:bCs/>
          <w:szCs w:val="20"/>
          <w:rtl/>
        </w:rPr>
        <w:t>7.5</w:t>
      </w:r>
      <w:r w:rsidRPr="002D6ABD">
        <w:rPr>
          <w:sz w:val="24"/>
          <w:rtl/>
        </w:rPr>
        <w:tab/>
        <w:t xml:space="preserve">אין באמור </w:t>
      </w:r>
      <w:proofErr w:type="spellStart"/>
      <w:r w:rsidRPr="002D6ABD">
        <w:rPr>
          <w:rFonts w:hint="cs"/>
          <w:sz w:val="24"/>
          <w:rtl/>
        </w:rPr>
        <w:t>בסק</w:t>
      </w:r>
      <w:proofErr w:type="spellEnd"/>
      <w:r w:rsidRPr="002D6ABD">
        <w:rPr>
          <w:rFonts w:hint="cs"/>
          <w:sz w:val="24"/>
          <w:rtl/>
        </w:rPr>
        <w:t xml:space="preserve">' 7.1 ו - 7.2 לעיל </w:t>
      </w:r>
      <w:r w:rsidRPr="002D6ABD">
        <w:rPr>
          <w:sz w:val="24"/>
          <w:rtl/>
        </w:rPr>
        <w:t>כדי למנוע מהמזמין לתבוע את המציע שיזכה בסכום הגבוה משיעור הפיצוי</w:t>
      </w:r>
      <w:r w:rsidRPr="002D6ABD">
        <w:rPr>
          <w:rFonts w:hint="cs"/>
          <w:sz w:val="24"/>
          <w:rtl/>
        </w:rPr>
        <w:t>ים</w:t>
      </w:r>
      <w:r w:rsidRPr="002D6ABD">
        <w:rPr>
          <w:sz w:val="24"/>
          <w:rtl/>
        </w:rPr>
        <w:t xml:space="preserve"> המוסכ</w:t>
      </w:r>
      <w:r w:rsidRPr="002D6ABD">
        <w:rPr>
          <w:rFonts w:hint="cs"/>
          <w:sz w:val="24"/>
          <w:rtl/>
        </w:rPr>
        <w:t>מי</w:t>
      </w:r>
      <w:r w:rsidRPr="002D6ABD">
        <w:rPr>
          <w:sz w:val="24"/>
          <w:rtl/>
        </w:rPr>
        <w:t>ם, היה ושיעור נזקיו יעלה על סכום הפיצוי המוסכם</w:t>
      </w:r>
      <w:r w:rsidRPr="002D6ABD">
        <w:rPr>
          <w:rFonts w:hint="cs"/>
          <w:sz w:val="24"/>
          <w:rtl/>
        </w:rPr>
        <w:t xml:space="preserve"> ו/או כדי למנוע מהמזמין לתבוע את המציע שיזכה </w:t>
      </w:r>
      <w:proofErr w:type="spellStart"/>
      <w:r w:rsidRPr="002D6ABD">
        <w:rPr>
          <w:rFonts w:hint="cs"/>
          <w:sz w:val="24"/>
          <w:rtl/>
        </w:rPr>
        <w:t>בסעדים</w:t>
      </w:r>
      <w:proofErr w:type="spellEnd"/>
      <w:r w:rsidRPr="002D6ABD">
        <w:rPr>
          <w:rFonts w:hint="cs"/>
          <w:sz w:val="24"/>
          <w:rtl/>
        </w:rPr>
        <w:t xml:space="preserve"> עפ"י חוק החוזים (תרופות בשל הפרת חוזה)</w:t>
      </w:r>
      <w:r w:rsidRPr="002D6ABD">
        <w:rPr>
          <w:sz w:val="24"/>
          <w:rtl/>
        </w:rPr>
        <w:t>.</w:t>
      </w:r>
    </w:p>
    <w:p w14:paraId="107D5389" w14:textId="77777777" w:rsidR="00235215" w:rsidRPr="002D6ABD" w:rsidRDefault="00235215" w:rsidP="00235215">
      <w:pPr>
        <w:rPr>
          <w:b/>
          <w:bCs/>
          <w:sz w:val="16"/>
          <w:szCs w:val="16"/>
          <w:rtl/>
        </w:rPr>
      </w:pPr>
    </w:p>
    <w:p w14:paraId="32FA6039" w14:textId="77777777" w:rsidR="00235215" w:rsidRPr="002D6ABD" w:rsidRDefault="00235215" w:rsidP="00235215">
      <w:pPr>
        <w:rPr>
          <w:b/>
          <w:bCs/>
          <w:sz w:val="24"/>
          <w:rtl/>
        </w:rPr>
      </w:pPr>
      <w:r w:rsidRPr="002D6ABD">
        <w:rPr>
          <w:b/>
          <w:bCs/>
          <w:sz w:val="24"/>
          <w:rtl/>
        </w:rPr>
        <w:t>8.</w:t>
      </w:r>
      <w:r w:rsidRPr="002D6ABD">
        <w:rPr>
          <w:b/>
          <w:bCs/>
          <w:sz w:val="24"/>
          <w:rtl/>
        </w:rPr>
        <w:tab/>
      </w:r>
      <w:r w:rsidRPr="002D6ABD">
        <w:rPr>
          <w:rFonts w:hint="cs"/>
          <w:b/>
          <w:bCs/>
          <w:sz w:val="24"/>
          <w:u w:val="single"/>
          <w:rtl/>
        </w:rPr>
        <w:t xml:space="preserve">הצמדת ההתקשרות והמדד </w:t>
      </w:r>
      <w:proofErr w:type="spellStart"/>
      <w:r w:rsidRPr="002D6ABD">
        <w:rPr>
          <w:rFonts w:hint="cs"/>
          <w:b/>
          <w:bCs/>
          <w:sz w:val="24"/>
          <w:u w:val="single"/>
          <w:rtl/>
        </w:rPr>
        <w:t>הפרויקטלי</w:t>
      </w:r>
      <w:proofErr w:type="spellEnd"/>
    </w:p>
    <w:p w14:paraId="4A4A400D" w14:textId="77777777" w:rsidR="00235215" w:rsidRPr="002D6ABD" w:rsidRDefault="00235215" w:rsidP="00235215">
      <w:pPr>
        <w:rPr>
          <w:b/>
          <w:bCs/>
          <w:sz w:val="24"/>
          <w:rtl/>
        </w:rPr>
      </w:pPr>
    </w:p>
    <w:p w14:paraId="1D88084B" w14:textId="77777777" w:rsidR="00235215" w:rsidRPr="002D6ABD" w:rsidRDefault="00235215" w:rsidP="00235215">
      <w:pPr>
        <w:ind w:left="450"/>
        <w:rPr>
          <w:sz w:val="24"/>
          <w:rtl/>
        </w:rPr>
      </w:pPr>
      <w:r w:rsidRPr="002D6ABD">
        <w:rPr>
          <w:rFonts w:hint="cs"/>
          <w:b/>
          <w:bCs/>
          <w:sz w:val="24"/>
          <w:rtl/>
        </w:rPr>
        <w:t xml:space="preserve">ההתקשרות תוצמד בהתאם לאמור בחוזה ההתקשרות (נספחים ז') וכאמור בסעיף 62. - תנודות במחירי החומרים ובערך העבודה. המדד יהיה המדד </w:t>
      </w:r>
      <w:proofErr w:type="spellStart"/>
      <w:r w:rsidRPr="002D6ABD">
        <w:rPr>
          <w:rFonts w:hint="cs"/>
          <w:b/>
          <w:bCs/>
          <w:sz w:val="24"/>
          <w:rtl/>
        </w:rPr>
        <w:t>הפרויקטלי</w:t>
      </w:r>
      <w:proofErr w:type="spellEnd"/>
      <w:r w:rsidRPr="002D6ABD">
        <w:rPr>
          <w:rFonts w:hint="cs"/>
          <w:b/>
          <w:bCs/>
          <w:sz w:val="24"/>
          <w:rtl/>
        </w:rPr>
        <w:t xml:space="preserve"> כמפורט בסעיפים 8.1 + 8.2 להלן, </w:t>
      </w:r>
    </w:p>
    <w:p w14:paraId="06B2E95C" w14:textId="77777777" w:rsidR="00235215" w:rsidRPr="002D6ABD" w:rsidRDefault="00235215" w:rsidP="00235215">
      <w:pPr>
        <w:rPr>
          <w:b/>
          <w:bCs/>
          <w:sz w:val="16"/>
          <w:szCs w:val="16"/>
          <w:rtl/>
        </w:rPr>
      </w:pPr>
    </w:p>
    <w:p w14:paraId="18AF262C" w14:textId="77777777" w:rsidR="00235215" w:rsidRPr="002D6ABD" w:rsidRDefault="00235215" w:rsidP="00235215">
      <w:pPr>
        <w:rPr>
          <w:sz w:val="24"/>
          <w:rtl/>
        </w:rPr>
      </w:pPr>
      <w:r w:rsidRPr="002D6ABD">
        <w:rPr>
          <w:rFonts w:hint="cs"/>
          <w:b/>
          <w:bCs/>
          <w:szCs w:val="20"/>
          <w:rtl/>
        </w:rPr>
        <w:t>8.1</w:t>
      </w:r>
      <w:r w:rsidRPr="002D6ABD">
        <w:rPr>
          <w:rFonts w:hint="cs"/>
          <w:sz w:val="24"/>
          <w:rtl/>
        </w:rPr>
        <w:tab/>
      </w:r>
      <w:r w:rsidRPr="002D6ABD">
        <w:rPr>
          <w:rFonts w:hint="cs"/>
          <w:b/>
          <w:bCs/>
          <w:sz w:val="24"/>
          <w:rtl/>
        </w:rPr>
        <w:t xml:space="preserve">טבלת רכיבי המדד </w:t>
      </w:r>
      <w:proofErr w:type="spellStart"/>
      <w:r w:rsidRPr="002D6ABD">
        <w:rPr>
          <w:rFonts w:hint="cs"/>
          <w:b/>
          <w:bCs/>
          <w:sz w:val="24"/>
          <w:rtl/>
        </w:rPr>
        <w:t>הפרויקטלי</w:t>
      </w:r>
      <w:proofErr w:type="spellEnd"/>
    </w:p>
    <w:p w14:paraId="12581EDC" w14:textId="77777777" w:rsidR="00235215" w:rsidRPr="002D6ABD" w:rsidRDefault="00235215" w:rsidP="00235215">
      <w:pPr>
        <w:rPr>
          <w:b/>
          <w:bCs/>
          <w:sz w:val="24"/>
          <w:rtl/>
        </w:rPr>
      </w:pPr>
    </w:p>
    <w:p w14:paraId="59A48C3A" w14:textId="77777777" w:rsidR="00235215" w:rsidRPr="002D6ABD" w:rsidRDefault="00235215" w:rsidP="00235215">
      <w:pPr>
        <w:rPr>
          <w:b/>
          <w:bCs/>
          <w:sz w:val="24"/>
          <w:rtl/>
        </w:rPr>
      </w:pPr>
    </w:p>
    <w:tbl>
      <w:tblPr>
        <w:tblpPr w:leftFromText="180" w:rightFromText="180" w:vertAnchor="text" w:horzAnchor="page" w:tblpX="1719" w:tblpY="52"/>
        <w:bidiVisual/>
        <w:tblW w:w="822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341"/>
        <w:gridCol w:w="2368"/>
        <w:gridCol w:w="1680"/>
        <w:gridCol w:w="3836"/>
      </w:tblGrid>
      <w:tr w:rsidR="00235215" w:rsidRPr="002D6ABD" w14:paraId="6B444FC2" w14:textId="77777777" w:rsidTr="00E95B21">
        <w:tc>
          <w:tcPr>
            <w:tcW w:w="341" w:type="dxa"/>
            <w:shd w:val="clear" w:color="auto" w:fill="D9D9D9"/>
          </w:tcPr>
          <w:p w14:paraId="18A470A7" w14:textId="77777777" w:rsidR="00235215" w:rsidRPr="002D6ABD" w:rsidRDefault="00235215" w:rsidP="00E95B21">
            <w:pPr>
              <w:tabs>
                <w:tab w:val="left" w:pos="1136"/>
              </w:tabs>
              <w:rPr>
                <w:rFonts w:ascii="David" w:hAnsi="David"/>
                <w:b/>
                <w:bCs/>
                <w:sz w:val="28"/>
                <w:szCs w:val="28"/>
                <w:rtl/>
              </w:rPr>
            </w:pPr>
          </w:p>
        </w:tc>
        <w:tc>
          <w:tcPr>
            <w:tcW w:w="2368" w:type="dxa"/>
            <w:shd w:val="clear" w:color="auto" w:fill="D9D9D9"/>
          </w:tcPr>
          <w:p w14:paraId="77827980" w14:textId="77777777" w:rsidR="00235215" w:rsidRPr="002D6ABD" w:rsidRDefault="00235215" w:rsidP="00E95B21">
            <w:pPr>
              <w:tabs>
                <w:tab w:val="left" w:pos="1136"/>
              </w:tabs>
              <w:rPr>
                <w:rFonts w:ascii="David" w:hAnsi="David"/>
                <w:b/>
                <w:bCs/>
                <w:sz w:val="28"/>
                <w:szCs w:val="28"/>
                <w:rtl/>
              </w:rPr>
            </w:pPr>
            <w:r w:rsidRPr="002D6ABD">
              <w:rPr>
                <w:rFonts w:ascii="David" w:hAnsi="David" w:hint="cs"/>
                <w:b/>
                <w:bCs/>
                <w:sz w:val="28"/>
                <w:szCs w:val="28"/>
                <w:rtl/>
              </w:rPr>
              <w:t>רכיבים במדד</w:t>
            </w:r>
          </w:p>
        </w:tc>
        <w:tc>
          <w:tcPr>
            <w:tcW w:w="1680" w:type="dxa"/>
            <w:shd w:val="clear" w:color="auto" w:fill="D9D9D9"/>
          </w:tcPr>
          <w:p w14:paraId="637C249A" w14:textId="77777777" w:rsidR="00235215" w:rsidRPr="002D6ABD" w:rsidRDefault="00235215" w:rsidP="00E95B21">
            <w:pPr>
              <w:tabs>
                <w:tab w:val="left" w:pos="1136"/>
              </w:tabs>
              <w:rPr>
                <w:rFonts w:ascii="David" w:hAnsi="David"/>
                <w:b/>
                <w:bCs/>
                <w:sz w:val="28"/>
                <w:szCs w:val="28"/>
                <w:rtl/>
              </w:rPr>
            </w:pPr>
            <w:r w:rsidRPr="002D6ABD">
              <w:rPr>
                <w:rFonts w:ascii="David" w:hAnsi="David" w:hint="cs"/>
                <w:b/>
                <w:bCs/>
                <w:sz w:val="28"/>
                <w:szCs w:val="28"/>
                <w:rtl/>
              </w:rPr>
              <w:t>קוד המדד</w:t>
            </w:r>
          </w:p>
        </w:tc>
        <w:tc>
          <w:tcPr>
            <w:tcW w:w="3836" w:type="dxa"/>
            <w:shd w:val="clear" w:color="auto" w:fill="D9D9D9"/>
          </w:tcPr>
          <w:p w14:paraId="2C950096" w14:textId="77777777" w:rsidR="00235215" w:rsidRPr="002D6ABD" w:rsidRDefault="00235215" w:rsidP="00E95B21">
            <w:pPr>
              <w:tabs>
                <w:tab w:val="left" w:pos="1136"/>
              </w:tabs>
              <w:rPr>
                <w:rFonts w:ascii="David" w:hAnsi="David"/>
                <w:b/>
                <w:bCs/>
                <w:sz w:val="28"/>
                <w:szCs w:val="28"/>
                <w:rtl/>
              </w:rPr>
            </w:pPr>
            <w:r w:rsidRPr="002D6ABD">
              <w:rPr>
                <w:rFonts w:ascii="David" w:hAnsi="David" w:hint="cs"/>
                <w:b/>
                <w:bCs/>
                <w:sz w:val="28"/>
                <w:szCs w:val="28"/>
                <w:rtl/>
              </w:rPr>
              <w:t xml:space="preserve">משקל במסגרת פרויקט המכרז בהתאם לכתב הכמויות, כפי שניתן על ידי המזמין </w:t>
            </w:r>
          </w:p>
        </w:tc>
      </w:tr>
      <w:tr w:rsidR="00235215" w:rsidRPr="002D6ABD" w14:paraId="0340D29C" w14:textId="77777777" w:rsidTr="00E95B21">
        <w:tc>
          <w:tcPr>
            <w:tcW w:w="341" w:type="dxa"/>
          </w:tcPr>
          <w:p w14:paraId="36B4BA71"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1</w:t>
            </w:r>
          </w:p>
        </w:tc>
        <w:tc>
          <w:tcPr>
            <w:tcW w:w="2368" w:type="dxa"/>
            <w:shd w:val="clear" w:color="auto" w:fill="auto"/>
          </w:tcPr>
          <w:p w14:paraId="4E61495B"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עבודות עפר ושלד</w:t>
            </w:r>
          </w:p>
        </w:tc>
        <w:tc>
          <w:tcPr>
            <w:tcW w:w="1680" w:type="dxa"/>
            <w:shd w:val="clear" w:color="auto" w:fill="auto"/>
          </w:tcPr>
          <w:p w14:paraId="05480CC4"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610010</w:t>
            </w:r>
          </w:p>
        </w:tc>
        <w:tc>
          <w:tcPr>
            <w:tcW w:w="3836" w:type="dxa"/>
            <w:shd w:val="clear" w:color="auto" w:fill="auto"/>
          </w:tcPr>
          <w:p w14:paraId="381E737A"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  25.56%</w:t>
            </w:r>
          </w:p>
        </w:tc>
      </w:tr>
      <w:tr w:rsidR="00235215" w:rsidRPr="002D6ABD" w14:paraId="0CC03D8F" w14:textId="77777777" w:rsidTr="00E95B21">
        <w:tc>
          <w:tcPr>
            <w:tcW w:w="341" w:type="dxa"/>
          </w:tcPr>
          <w:p w14:paraId="68DC627E"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2</w:t>
            </w:r>
          </w:p>
        </w:tc>
        <w:tc>
          <w:tcPr>
            <w:tcW w:w="2368" w:type="dxa"/>
            <w:shd w:val="clear" w:color="auto" w:fill="auto"/>
          </w:tcPr>
          <w:p w14:paraId="69BB61FA"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עבודות בנייה</w:t>
            </w:r>
          </w:p>
        </w:tc>
        <w:tc>
          <w:tcPr>
            <w:tcW w:w="1680" w:type="dxa"/>
            <w:shd w:val="clear" w:color="auto" w:fill="auto"/>
          </w:tcPr>
          <w:p w14:paraId="54AA9B5F"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620010</w:t>
            </w:r>
          </w:p>
        </w:tc>
        <w:tc>
          <w:tcPr>
            <w:tcW w:w="3836" w:type="dxa"/>
            <w:shd w:val="clear" w:color="auto" w:fill="auto"/>
          </w:tcPr>
          <w:p w14:paraId="30176667"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  2.22% </w:t>
            </w:r>
          </w:p>
        </w:tc>
      </w:tr>
      <w:tr w:rsidR="00235215" w:rsidRPr="002D6ABD" w14:paraId="7B5C7024" w14:textId="77777777" w:rsidTr="00E95B21">
        <w:tc>
          <w:tcPr>
            <w:tcW w:w="341" w:type="dxa"/>
          </w:tcPr>
          <w:p w14:paraId="46065D02"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3</w:t>
            </w:r>
          </w:p>
        </w:tc>
        <w:tc>
          <w:tcPr>
            <w:tcW w:w="2368" w:type="dxa"/>
            <w:shd w:val="clear" w:color="auto" w:fill="auto"/>
          </w:tcPr>
          <w:p w14:paraId="7D2AE931"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פרק עבודות גמר </w:t>
            </w:r>
          </w:p>
        </w:tc>
        <w:tc>
          <w:tcPr>
            <w:tcW w:w="1680" w:type="dxa"/>
            <w:shd w:val="clear" w:color="auto" w:fill="auto"/>
          </w:tcPr>
          <w:p w14:paraId="72410A56"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630010</w:t>
            </w:r>
          </w:p>
        </w:tc>
        <w:tc>
          <w:tcPr>
            <w:tcW w:w="3836" w:type="dxa"/>
            <w:shd w:val="clear" w:color="auto" w:fill="auto"/>
          </w:tcPr>
          <w:p w14:paraId="44368A17"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  1.09% </w:t>
            </w:r>
          </w:p>
        </w:tc>
      </w:tr>
      <w:tr w:rsidR="00235215" w:rsidRPr="002D6ABD" w14:paraId="697ACF03" w14:textId="77777777" w:rsidTr="00E95B21">
        <w:tc>
          <w:tcPr>
            <w:tcW w:w="341" w:type="dxa"/>
          </w:tcPr>
          <w:p w14:paraId="2447027A"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lastRenderedPageBreak/>
              <w:t>4</w:t>
            </w:r>
          </w:p>
          <w:p w14:paraId="5336BD4A" w14:textId="77777777" w:rsidR="00235215" w:rsidRPr="002D6ABD" w:rsidRDefault="00235215" w:rsidP="00E95B21">
            <w:pPr>
              <w:tabs>
                <w:tab w:val="left" w:pos="1136"/>
              </w:tabs>
              <w:rPr>
                <w:rFonts w:ascii="David" w:hAnsi="David"/>
                <w:sz w:val="28"/>
                <w:szCs w:val="28"/>
                <w:rtl/>
              </w:rPr>
            </w:pPr>
          </w:p>
        </w:tc>
        <w:tc>
          <w:tcPr>
            <w:tcW w:w="2368" w:type="dxa"/>
            <w:shd w:val="clear" w:color="auto" w:fill="auto"/>
          </w:tcPr>
          <w:p w14:paraId="760897D8"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עבודות  מסגרות ונגרות </w:t>
            </w:r>
          </w:p>
        </w:tc>
        <w:tc>
          <w:tcPr>
            <w:tcW w:w="1680" w:type="dxa"/>
            <w:shd w:val="clear" w:color="auto" w:fill="auto"/>
          </w:tcPr>
          <w:p w14:paraId="42B6431D"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640010</w:t>
            </w:r>
          </w:p>
        </w:tc>
        <w:tc>
          <w:tcPr>
            <w:tcW w:w="3836" w:type="dxa"/>
            <w:shd w:val="clear" w:color="auto" w:fill="auto"/>
          </w:tcPr>
          <w:p w14:paraId="65397CEF"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  0.29%</w:t>
            </w:r>
          </w:p>
        </w:tc>
      </w:tr>
      <w:tr w:rsidR="00235215" w:rsidRPr="002D6ABD" w14:paraId="5D7AD8FB" w14:textId="77777777" w:rsidTr="00E95B21">
        <w:tc>
          <w:tcPr>
            <w:tcW w:w="341" w:type="dxa"/>
          </w:tcPr>
          <w:p w14:paraId="27649F67"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5</w:t>
            </w:r>
          </w:p>
        </w:tc>
        <w:tc>
          <w:tcPr>
            <w:tcW w:w="2368" w:type="dxa"/>
            <w:shd w:val="clear" w:color="auto" w:fill="auto"/>
          </w:tcPr>
          <w:p w14:paraId="5A43E8D1"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אינסטלציה סניטרית </w:t>
            </w:r>
          </w:p>
        </w:tc>
        <w:tc>
          <w:tcPr>
            <w:tcW w:w="1680" w:type="dxa"/>
            <w:shd w:val="clear" w:color="auto" w:fill="auto"/>
          </w:tcPr>
          <w:p w14:paraId="7A476ED1"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650010</w:t>
            </w:r>
          </w:p>
        </w:tc>
        <w:tc>
          <w:tcPr>
            <w:tcW w:w="3836" w:type="dxa"/>
            <w:shd w:val="clear" w:color="auto" w:fill="auto"/>
          </w:tcPr>
          <w:p w14:paraId="2173406A"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  38.96%</w:t>
            </w:r>
          </w:p>
        </w:tc>
      </w:tr>
      <w:tr w:rsidR="00235215" w:rsidRPr="002D6ABD" w14:paraId="5A7B938F" w14:textId="77777777" w:rsidTr="00E95B21">
        <w:tc>
          <w:tcPr>
            <w:tcW w:w="341" w:type="dxa"/>
          </w:tcPr>
          <w:p w14:paraId="4CE2F10C"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6</w:t>
            </w:r>
          </w:p>
        </w:tc>
        <w:tc>
          <w:tcPr>
            <w:tcW w:w="2368" w:type="dxa"/>
            <w:shd w:val="clear" w:color="auto" w:fill="auto"/>
          </w:tcPr>
          <w:p w14:paraId="3946275C"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חשמל </w:t>
            </w:r>
          </w:p>
        </w:tc>
        <w:tc>
          <w:tcPr>
            <w:tcW w:w="1680" w:type="dxa"/>
            <w:shd w:val="clear" w:color="auto" w:fill="auto"/>
          </w:tcPr>
          <w:p w14:paraId="5360D1A2"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660010</w:t>
            </w:r>
          </w:p>
        </w:tc>
        <w:tc>
          <w:tcPr>
            <w:tcW w:w="3836" w:type="dxa"/>
            <w:shd w:val="clear" w:color="auto" w:fill="auto"/>
          </w:tcPr>
          <w:p w14:paraId="44570C31"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  27.30%</w:t>
            </w:r>
          </w:p>
        </w:tc>
      </w:tr>
      <w:tr w:rsidR="00235215" w:rsidRPr="002D6ABD" w14:paraId="1EC936F2" w14:textId="77777777" w:rsidTr="00E95B21">
        <w:tc>
          <w:tcPr>
            <w:tcW w:w="341" w:type="dxa"/>
          </w:tcPr>
          <w:p w14:paraId="51D8B408"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7</w:t>
            </w:r>
          </w:p>
        </w:tc>
        <w:tc>
          <w:tcPr>
            <w:tcW w:w="2368" w:type="dxa"/>
            <w:shd w:val="clear" w:color="auto" w:fill="auto"/>
          </w:tcPr>
          <w:p w14:paraId="017F8402"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מיזוג אויר</w:t>
            </w:r>
          </w:p>
        </w:tc>
        <w:tc>
          <w:tcPr>
            <w:tcW w:w="1680" w:type="dxa"/>
            <w:shd w:val="clear" w:color="auto" w:fill="auto"/>
          </w:tcPr>
          <w:p w14:paraId="13F7DFD3"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680010</w:t>
            </w:r>
          </w:p>
        </w:tc>
        <w:tc>
          <w:tcPr>
            <w:tcW w:w="3836" w:type="dxa"/>
            <w:shd w:val="clear" w:color="auto" w:fill="auto"/>
          </w:tcPr>
          <w:p w14:paraId="275263BE"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  0.75%</w:t>
            </w:r>
          </w:p>
        </w:tc>
      </w:tr>
      <w:tr w:rsidR="00235215" w:rsidRPr="002D6ABD" w14:paraId="184B34F1" w14:textId="77777777" w:rsidTr="00E95B21">
        <w:tc>
          <w:tcPr>
            <w:tcW w:w="341" w:type="dxa"/>
          </w:tcPr>
          <w:p w14:paraId="284DA59D"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8</w:t>
            </w:r>
          </w:p>
        </w:tc>
        <w:tc>
          <w:tcPr>
            <w:tcW w:w="2368" w:type="dxa"/>
            <w:shd w:val="clear" w:color="auto" w:fill="auto"/>
          </w:tcPr>
          <w:p w14:paraId="45D74300"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עבודות פיתוח </w:t>
            </w:r>
          </w:p>
        </w:tc>
        <w:tc>
          <w:tcPr>
            <w:tcW w:w="1680" w:type="dxa"/>
            <w:shd w:val="clear" w:color="auto" w:fill="auto"/>
          </w:tcPr>
          <w:p w14:paraId="6E3239B7"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700010</w:t>
            </w:r>
          </w:p>
        </w:tc>
        <w:tc>
          <w:tcPr>
            <w:tcW w:w="3836" w:type="dxa"/>
            <w:shd w:val="clear" w:color="auto" w:fill="auto"/>
          </w:tcPr>
          <w:p w14:paraId="17DD1A6B" w14:textId="77777777" w:rsidR="00235215" w:rsidRPr="002D6ABD" w:rsidRDefault="00235215" w:rsidP="00E95B21">
            <w:pPr>
              <w:tabs>
                <w:tab w:val="left" w:pos="1136"/>
              </w:tabs>
              <w:rPr>
                <w:rFonts w:ascii="David" w:hAnsi="David"/>
                <w:sz w:val="28"/>
                <w:szCs w:val="28"/>
                <w:rtl/>
              </w:rPr>
            </w:pPr>
            <w:r w:rsidRPr="002D6ABD">
              <w:rPr>
                <w:rFonts w:ascii="David" w:hAnsi="David" w:hint="cs"/>
                <w:sz w:val="28"/>
                <w:szCs w:val="28"/>
                <w:rtl/>
              </w:rPr>
              <w:t xml:space="preserve">  3.83%</w:t>
            </w:r>
          </w:p>
        </w:tc>
      </w:tr>
    </w:tbl>
    <w:p w14:paraId="183AD2A0" w14:textId="77777777" w:rsidR="00235215" w:rsidRPr="002D6ABD" w:rsidRDefault="00235215" w:rsidP="00235215">
      <w:pPr>
        <w:rPr>
          <w:b/>
          <w:bCs/>
          <w:sz w:val="24"/>
          <w:rtl/>
        </w:rPr>
      </w:pPr>
    </w:p>
    <w:p w14:paraId="23AF0C22" w14:textId="77777777" w:rsidR="00235215" w:rsidRPr="002D6ABD" w:rsidRDefault="00235215" w:rsidP="00235215">
      <w:pPr>
        <w:rPr>
          <w:b/>
          <w:bCs/>
          <w:sz w:val="24"/>
          <w:rtl/>
        </w:rPr>
      </w:pPr>
    </w:p>
    <w:p w14:paraId="0D713D2F" w14:textId="77777777" w:rsidR="00235215" w:rsidRPr="002D6ABD" w:rsidRDefault="00235215" w:rsidP="00235215">
      <w:pPr>
        <w:rPr>
          <w:b/>
          <w:bCs/>
          <w:sz w:val="24"/>
          <w:rtl/>
        </w:rPr>
      </w:pPr>
    </w:p>
    <w:p w14:paraId="4C44FCD4" w14:textId="77777777" w:rsidR="00235215" w:rsidRPr="002D6ABD" w:rsidRDefault="00235215" w:rsidP="00235215">
      <w:pPr>
        <w:rPr>
          <w:b/>
          <w:bCs/>
          <w:sz w:val="24"/>
          <w:rtl/>
        </w:rPr>
      </w:pPr>
      <w:r w:rsidRPr="002D6ABD">
        <w:rPr>
          <w:rFonts w:hint="cs"/>
          <w:b/>
          <w:bCs/>
          <w:sz w:val="16"/>
          <w:szCs w:val="16"/>
          <w:rtl/>
        </w:rPr>
        <w:t>8.2</w:t>
      </w:r>
      <w:r w:rsidRPr="002D6ABD">
        <w:rPr>
          <w:b/>
          <w:bCs/>
          <w:sz w:val="24"/>
          <w:rtl/>
        </w:rPr>
        <w:tab/>
      </w:r>
      <w:r w:rsidRPr="002D6ABD">
        <w:rPr>
          <w:rFonts w:hint="cs"/>
          <w:b/>
          <w:bCs/>
          <w:sz w:val="24"/>
          <w:rtl/>
        </w:rPr>
        <w:t xml:space="preserve">אופן חישוב המדד </w:t>
      </w:r>
      <w:proofErr w:type="spellStart"/>
      <w:r w:rsidRPr="002D6ABD">
        <w:rPr>
          <w:rFonts w:hint="cs"/>
          <w:b/>
          <w:bCs/>
          <w:sz w:val="24"/>
          <w:rtl/>
        </w:rPr>
        <w:t>הפרויקטלי</w:t>
      </w:r>
      <w:proofErr w:type="spellEnd"/>
    </w:p>
    <w:p w14:paraId="0DA4392B" w14:textId="77777777" w:rsidR="00235215" w:rsidRPr="002D6ABD" w:rsidRDefault="00235215" w:rsidP="00235215">
      <w:pPr>
        <w:rPr>
          <w:b/>
          <w:bCs/>
          <w:sz w:val="24"/>
          <w:rtl/>
        </w:rPr>
      </w:pPr>
    </w:p>
    <w:tbl>
      <w:tblPr>
        <w:bidiVisual/>
        <w:tblW w:w="8632" w:type="dxa"/>
        <w:tblInd w:w="50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820"/>
        <w:gridCol w:w="404"/>
        <w:gridCol w:w="661"/>
        <w:gridCol w:w="351"/>
        <w:gridCol w:w="820"/>
        <w:gridCol w:w="375"/>
        <w:gridCol w:w="622"/>
        <w:gridCol w:w="351"/>
        <w:gridCol w:w="820"/>
        <w:gridCol w:w="375"/>
        <w:gridCol w:w="622"/>
        <w:gridCol w:w="351"/>
        <w:gridCol w:w="820"/>
        <w:gridCol w:w="375"/>
        <w:gridCol w:w="564"/>
        <w:gridCol w:w="351"/>
      </w:tblGrid>
      <w:tr w:rsidR="00235215" w:rsidRPr="002D6ABD" w14:paraId="0E13EE07" w14:textId="77777777" w:rsidTr="00E95B21">
        <w:trPr>
          <w:trHeight w:val="183"/>
        </w:trPr>
        <w:tc>
          <w:tcPr>
            <w:tcW w:w="814" w:type="dxa"/>
            <w:shd w:val="clear" w:color="auto" w:fill="auto"/>
            <w:vAlign w:val="center"/>
          </w:tcPr>
          <w:p w14:paraId="7031EC87" w14:textId="77777777" w:rsidR="00235215" w:rsidRPr="002D6ABD" w:rsidRDefault="00235215" w:rsidP="00E95B21">
            <w:pPr>
              <w:jc w:val="center"/>
              <w:rPr>
                <w:rFonts w:ascii="David" w:hAnsi="David"/>
                <w:szCs w:val="20"/>
                <w:rtl/>
              </w:rPr>
            </w:pPr>
            <w:r w:rsidRPr="002D6ABD">
              <w:rPr>
                <w:rFonts w:ascii="David" w:hAnsi="David" w:hint="cs"/>
                <w:szCs w:val="20"/>
                <w:rtl/>
              </w:rPr>
              <w:t>1</w:t>
            </w:r>
          </w:p>
        </w:tc>
        <w:tc>
          <w:tcPr>
            <w:tcW w:w="404" w:type="dxa"/>
            <w:shd w:val="clear" w:color="auto" w:fill="auto"/>
            <w:noWrap/>
            <w:vAlign w:val="center"/>
          </w:tcPr>
          <w:p w14:paraId="464BE2F1" w14:textId="77777777" w:rsidR="00235215" w:rsidRPr="002D6ABD" w:rsidRDefault="00235215" w:rsidP="00E95B21">
            <w:pPr>
              <w:bidi w:val="0"/>
              <w:jc w:val="center"/>
              <w:rPr>
                <w:rFonts w:ascii="David" w:hAnsi="David"/>
                <w:szCs w:val="20"/>
              </w:rPr>
            </w:pPr>
          </w:p>
        </w:tc>
        <w:tc>
          <w:tcPr>
            <w:tcW w:w="622" w:type="dxa"/>
            <w:shd w:val="clear" w:color="auto" w:fill="auto"/>
            <w:noWrap/>
            <w:vAlign w:val="center"/>
          </w:tcPr>
          <w:p w14:paraId="684E009B" w14:textId="77777777" w:rsidR="00235215" w:rsidRPr="002D6ABD" w:rsidRDefault="00235215" w:rsidP="00E95B21">
            <w:pPr>
              <w:bidi w:val="0"/>
              <w:jc w:val="center"/>
              <w:rPr>
                <w:rFonts w:ascii="David" w:hAnsi="David"/>
                <w:szCs w:val="20"/>
              </w:rPr>
            </w:pPr>
          </w:p>
        </w:tc>
        <w:tc>
          <w:tcPr>
            <w:tcW w:w="339" w:type="dxa"/>
            <w:shd w:val="clear" w:color="auto" w:fill="auto"/>
            <w:noWrap/>
            <w:vAlign w:val="center"/>
          </w:tcPr>
          <w:p w14:paraId="137A17F9" w14:textId="77777777" w:rsidR="00235215" w:rsidRPr="002D6ABD" w:rsidRDefault="00235215" w:rsidP="00E95B21">
            <w:pPr>
              <w:bidi w:val="0"/>
              <w:jc w:val="center"/>
              <w:rPr>
                <w:rFonts w:ascii="David" w:hAnsi="David"/>
                <w:szCs w:val="20"/>
              </w:rPr>
            </w:pPr>
          </w:p>
        </w:tc>
        <w:tc>
          <w:tcPr>
            <w:tcW w:w="746" w:type="dxa"/>
            <w:shd w:val="clear" w:color="auto" w:fill="auto"/>
            <w:vAlign w:val="center"/>
          </w:tcPr>
          <w:p w14:paraId="4DF660E1" w14:textId="77777777" w:rsidR="00235215" w:rsidRPr="002D6ABD" w:rsidRDefault="00235215" w:rsidP="00E95B21">
            <w:pPr>
              <w:jc w:val="center"/>
              <w:rPr>
                <w:rFonts w:ascii="David" w:hAnsi="David"/>
                <w:szCs w:val="20"/>
                <w:rtl/>
              </w:rPr>
            </w:pPr>
            <w:r w:rsidRPr="002D6ABD">
              <w:rPr>
                <w:rFonts w:ascii="David" w:hAnsi="David" w:hint="cs"/>
                <w:szCs w:val="20"/>
                <w:rtl/>
              </w:rPr>
              <w:t>2</w:t>
            </w:r>
          </w:p>
        </w:tc>
        <w:tc>
          <w:tcPr>
            <w:tcW w:w="360" w:type="dxa"/>
            <w:shd w:val="clear" w:color="auto" w:fill="auto"/>
            <w:noWrap/>
            <w:vAlign w:val="center"/>
          </w:tcPr>
          <w:p w14:paraId="7FEF8521" w14:textId="77777777" w:rsidR="00235215" w:rsidRPr="002D6ABD" w:rsidRDefault="00235215" w:rsidP="00E95B21">
            <w:pPr>
              <w:bidi w:val="0"/>
              <w:jc w:val="center"/>
              <w:rPr>
                <w:rFonts w:ascii="David" w:hAnsi="David"/>
                <w:szCs w:val="20"/>
              </w:rPr>
            </w:pPr>
          </w:p>
        </w:tc>
        <w:tc>
          <w:tcPr>
            <w:tcW w:w="622" w:type="dxa"/>
            <w:shd w:val="clear" w:color="auto" w:fill="auto"/>
            <w:noWrap/>
            <w:vAlign w:val="center"/>
          </w:tcPr>
          <w:p w14:paraId="22D34AAF" w14:textId="77777777" w:rsidR="00235215" w:rsidRPr="002D6ABD" w:rsidRDefault="00235215" w:rsidP="00E95B21">
            <w:pPr>
              <w:bidi w:val="0"/>
              <w:jc w:val="center"/>
              <w:rPr>
                <w:rFonts w:ascii="David" w:hAnsi="David"/>
                <w:szCs w:val="20"/>
              </w:rPr>
            </w:pPr>
          </w:p>
        </w:tc>
        <w:tc>
          <w:tcPr>
            <w:tcW w:w="339" w:type="dxa"/>
            <w:shd w:val="clear" w:color="auto" w:fill="auto"/>
            <w:noWrap/>
            <w:vAlign w:val="center"/>
          </w:tcPr>
          <w:p w14:paraId="1EE4F39E" w14:textId="77777777" w:rsidR="00235215" w:rsidRPr="002D6ABD" w:rsidRDefault="00235215" w:rsidP="00E95B21">
            <w:pPr>
              <w:bidi w:val="0"/>
              <w:jc w:val="center"/>
              <w:rPr>
                <w:rFonts w:ascii="David" w:hAnsi="David"/>
                <w:szCs w:val="20"/>
              </w:rPr>
            </w:pPr>
          </w:p>
        </w:tc>
        <w:tc>
          <w:tcPr>
            <w:tcW w:w="814" w:type="dxa"/>
            <w:shd w:val="clear" w:color="auto" w:fill="auto"/>
            <w:vAlign w:val="center"/>
          </w:tcPr>
          <w:p w14:paraId="5062B848" w14:textId="77777777" w:rsidR="00235215" w:rsidRPr="002D6ABD" w:rsidRDefault="00235215" w:rsidP="00E95B21">
            <w:pPr>
              <w:jc w:val="center"/>
              <w:rPr>
                <w:rFonts w:ascii="David" w:hAnsi="David"/>
                <w:szCs w:val="20"/>
                <w:rtl/>
              </w:rPr>
            </w:pPr>
            <w:r w:rsidRPr="002D6ABD">
              <w:rPr>
                <w:rFonts w:ascii="David" w:hAnsi="David" w:hint="cs"/>
                <w:szCs w:val="20"/>
                <w:rtl/>
              </w:rPr>
              <w:t>3</w:t>
            </w:r>
          </w:p>
        </w:tc>
        <w:tc>
          <w:tcPr>
            <w:tcW w:w="360" w:type="dxa"/>
            <w:shd w:val="clear" w:color="auto" w:fill="auto"/>
            <w:noWrap/>
            <w:vAlign w:val="center"/>
          </w:tcPr>
          <w:p w14:paraId="764491B9" w14:textId="77777777" w:rsidR="00235215" w:rsidRPr="002D6ABD" w:rsidRDefault="00235215" w:rsidP="00E95B21">
            <w:pPr>
              <w:bidi w:val="0"/>
              <w:jc w:val="center"/>
              <w:rPr>
                <w:rFonts w:ascii="David" w:hAnsi="David"/>
                <w:szCs w:val="20"/>
              </w:rPr>
            </w:pPr>
          </w:p>
        </w:tc>
        <w:tc>
          <w:tcPr>
            <w:tcW w:w="622" w:type="dxa"/>
            <w:shd w:val="clear" w:color="auto" w:fill="auto"/>
            <w:noWrap/>
            <w:vAlign w:val="center"/>
          </w:tcPr>
          <w:p w14:paraId="3F9751CE" w14:textId="77777777" w:rsidR="00235215" w:rsidRPr="002D6ABD" w:rsidRDefault="00235215" w:rsidP="00E95B21">
            <w:pPr>
              <w:bidi w:val="0"/>
              <w:jc w:val="center"/>
              <w:rPr>
                <w:rFonts w:ascii="David" w:hAnsi="David"/>
                <w:szCs w:val="20"/>
              </w:rPr>
            </w:pPr>
          </w:p>
        </w:tc>
        <w:tc>
          <w:tcPr>
            <w:tcW w:w="339" w:type="dxa"/>
            <w:vAlign w:val="center"/>
          </w:tcPr>
          <w:p w14:paraId="2B2A1F62" w14:textId="77777777" w:rsidR="00235215" w:rsidRPr="002D6ABD" w:rsidRDefault="00235215" w:rsidP="00E95B21">
            <w:pPr>
              <w:bidi w:val="0"/>
              <w:jc w:val="center"/>
              <w:rPr>
                <w:rFonts w:ascii="David" w:hAnsi="David"/>
                <w:szCs w:val="20"/>
              </w:rPr>
            </w:pPr>
          </w:p>
        </w:tc>
        <w:tc>
          <w:tcPr>
            <w:tcW w:w="964" w:type="dxa"/>
            <w:vAlign w:val="center"/>
          </w:tcPr>
          <w:p w14:paraId="0A02BA63" w14:textId="77777777" w:rsidR="00235215" w:rsidRPr="002D6ABD" w:rsidRDefault="00235215" w:rsidP="00E95B21">
            <w:pPr>
              <w:jc w:val="center"/>
              <w:rPr>
                <w:rFonts w:ascii="David" w:hAnsi="David"/>
                <w:szCs w:val="20"/>
                <w:rtl/>
              </w:rPr>
            </w:pPr>
            <w:r w:rsidRPr="002D6ABD">
              <w:rPr>
                <w:rFonts w:ascii="David" w:hAnsi="David" w:hint="cs"/>
                <w:szCs w:val="20"/>
                <w:rtl/>
              </w:rPr>
              <w:t>4</w:t>
            </w:r>
          </w:p>
        </w:tc>
        <w:tc>
          <w:tcPr>
            <w:tcW w:w="360" w:type="dxa"/>
            <w:vAlign w:val="center"/>
          </w:tcPr>
          <w:p w14:paraId="25B51BE4" w14:textId="77777777" w:rsidR="00235215" w:rsidRPr="002D6ABD" w:rsidRDefault="00235215" w:rsidP="00E95B21">
            <w:pPr>
              <w:bidi w:val="0"/>
              <w:jc w:val="center"/>
              <w:rPr>
                <w:rFonts w:ascii="David" w:hAnsi="David"/>
                <w:szCs w:val="20"/>
              </w:rPr>
            </w:pPr>
          </w:p>
        </w:tc>
        <w:tc>
          <w:tcPr>
            <w:tcW w:w="588" w:type="dxa"/>
            <w:vAlign w:val="center"/>
          </w:tcPr>
          <w:p w14:paraId="2FFBCEF3" w14:textId="77777777" w:rsidR="00235215" w:rsidRPr="002D6ABD" w:rsidRDefault="00235215" w:rsidP="00E95B21">
            <w:pPr>
              <w:bidi w:val="0"/>
              <w:jc w:val="center"/>
              <w:rPr>
                <w:rFonts w:ascii="David" w:hAnsi="David"/>
                <w:szCs w:val="20"/>
              </w:rPr>
            </w:pPr>
          </w:p>
        </w:tc>
        <w:tc>
          <w:tcPr>
            <w:tcW w:w="339" w:type="dxa"/>
            <w:vAlign w:val="center"/>
          </w:tcPr>
          <w:p w14:paraId="6A3F00F0" w14:textId="77777777" w:rsidR="00235215" w:rsidRPr="002D6ABD" w:rsidRDefault="00235215" w:rsidP="00E95B21">
            <w:pPr>
              <w:bidi w:val="0"/>
              <w:jc w:val="center"/>
              <w:rPr>
                <w:rFonts w:ascii="David" w:hAnsi="David"/>
                <w:szCs w:val="20"/>
              </w:rPr>
            </w:pPr>
          </w:p>
        </w:tc>
      </w:tr>
      <w:tr w:rsidR="00235215" w:rsidRPr="002D6ABD" w14:paraId="7C9E58EB" w14:textId="77777777" w:rsidTr="00E95B21">
        <w:trPr>
          <w:trHeight w:val="2040"/>
        </w:trPr>
        <w:tc>
          <w:tcPr>
            <w:tcW w:w="814" w:type="dxa"/>
            <w:shd w:val="clear" w:color="auto" w:fill="auto"/>
            <w:vAlign w:val="center"/>
          </w:tcPr>
          <w:p w14:paraId="2D9F392B" w14:textId="77777777" w:rsidR="00235215" w:rsidRPr="002D6ABD" w:rsidRDefault="00235215" w:rsidP="00E95B21">
            <w:pPr>
              <w:jc w:val="center"/>
              <w:rPr>
                <w:rFonts w:ascii="David" w:hAnsi="David"/>
                <w:szCs w:val="20"/>
                <w:rtl/>
              </w:rPr>
            </w:pPr>
            <w:r w:rsidRPr="002D6ABD">
              <w:rPr>
                <w:rFonts w:ascii="David" w:hAnsi="David"/>
                <w:szCs w:val="20"/>
                <w:rtl/>
              </w:rPr>
              <w:t xml:space="preserve">מדד עבודות </w:t>
            </w:r>
            <w:r w:rsidRPr="002D6ABD">
              <w:rPr>
                <w:rFonts w:ascii="David" w:hAnsi="David" w:hint="cs"/>
                <w:szCs w:val="20"/>
                <w:rtl/>
              </w:rPr>
              <w:t>עפר ושלד</w:t>
            </w:r>
            <w:r w:rsidRPr="002D6ABD">
              <w:rPr>
                <w:rFonts w:ascii="David" w:hAnsi="David"/>
                <w:szCs w:val="20"/>
                <w:rtl/>
              </w:rPr>
              <w:t xml:space="preserve"> בנקודות ביום הגשת ההצעות </w:t>
            </w:r>
          </w:p>
        </w:tc>
        <w:tc>
          <w:tcPr>
            <w:tcW w:w="404" w:type="dxa"/>
            <w:shd w:val="clear" w:color="auto" w:fill="auto"/>
            <w:noWrap/>
            <w:vAlign w:val="center"/>
          </w:tcPr>
          <w:p w14:paraId="5060EA0E" w14:textId="77777777" w:rsidR="00235215" w:rsidRPr="002D6ABD" w:rsidRDefault="00235215" w:rsidP="00E95B21">
            <w:pPr>
              <w:bidi w:val="0"/>
              <w:jc w:val="center"/>
              <w:rPr>
                <w:rFonts w:ascii="David" w:hAnsi="David"/>
                <w:szCs w:val="20"/>
              </w:rPr>
            </w:pPr>
            <w:r w:rsidRPr="002D6ABD">
              <w:rPr>
                <w:rFonts w:ascii="David" w:hAnsi="David"/>
                <w:szCs w:val="20"/>
              </w:rPr>
              <w:t>X</w:t>
            </w:r>
          </w:p>
        </w:tc>
        <w:tc>
          <w:tcPr>
            <w:tcW w:w="622" w:type="dxa"/>
            <w:shd w:val="clear" w:color="auto" w:fill="auto"/>
            <w:noWrap/>
            <w:vAlign w:val="center"/>
          </w:tcPr>
          <w:p w14:paraId="31000735" w14:textId="77777777" w:rsidR="00235215" w:rsidRPr="002D6ABD" w:rsidRDefault="00235215" w:rsidP="00E95B21">
            <w:pPr>
              <w:bidi w:val="0"/>
              <w:jc w:val="center"/>
              <w:rPr>
                <w:rFonts w:ascii="David" w:hAnsi="David"/>
                <w:szCs w:val="20"/>
              </w:rPr>
            </w:pPr>
            <w:r w:rsidRPr="002D6ABD">
              <w:rPr>
                <w:rFonts w:ascii="David" w:hAnsi="David"/>
                <w:szCs w:val="20"/>
              </w:rPr>
              <w:t>25.56</w:t>
            </w:r>
          </w:p>
        </w:tc>
        <w:tc>
          <w:tcPr>
            <w:tcW w:w="339" w:type="dxa"/>
            <w:shd w:val="clear" w:color="auto" w:fill="auto"/>
            <w:noWrap/>
            <w:vAlign w:val="center"/>
          </w:tcPr>
          <w:p w14:paraId="69215A36" w14:textId="77777777" w:rsidR="00235215" w:rsidRPr="002D6ABD" w:rsidRDefault="00235215" w:rsidP="00E95B21">
            <w:pPr>
              <w:bidi w:val="0"/>
              <w:jc w:val="center"/>
              <w:rPr>
                <w:rFonts w:ascii="David" w:hAnsi="David"/>
                <w:szCs w:val="20"/>
              </w:rPr>
            </w:pPr>
            <w:r w:rsidRPr="002D6ABD">
              <w:rPr>
                <w:rFonts w:ascii="David" w:hAnsi="David"/>
                <w:szCs w:val="20"/>
              </w:rPr>
              <w:t>+</w:t>
            </w:r>
          </w:p>
        </w:tc>
        <w:tc>
          <w:tcPr>
            <w:tcW w:w="746" w:type="dxa"/>
            <w:shd w:val="clear" w:color="auto" w:fill="auto"/>
            <w:vAlign w:val="center"/>
          </w:tcPr>
          <w:p w14:paraId="3F8EC147" w14:textId="77777777" w:rsidR="00235215" w:rsidRPr="002D6ABD" w:rsidRDefault="00235215" w:rsidP="00E95B21">
            <w:pPr>
              <w:jc w:val="center"/>
              <w:rPr>
                <w:rFonts w:ascii="David" w:hAnsi="David"/>
                <w:szCs w:val="20"/>
                <w:rtl/>
              </w:rPr>
            </w:pPr>
            <w:r w:rsidRPr="002D6ABD">
              <w:rPr>
                <w:rFonts w:ascii="David" w:hAnsi="David"/>
                <w:szCs w:val="20"/>
                <w:rtl/>
              </w:rPr>
              <w:t xml:space="preserve">מדד עבודות בניה בנקודות ביום הגשת ההצעות </w:t>
            </w:r>
          </w:p>
        </w:tc>
        <w:tc>
          <w:tcPr>
            <w:tcW w:w="360" w:type="dxa"/>
            <w:shd w:val="clear" w:color="auto" w:fill="auto"/>
            <w:noWrap/>
            <w:vAlign w:val="center"/>
          </w:tcPr>
          <w:p w14:paraId="62999DB4" w14:textId="77777777" w:rsidR="00235215" w:rsidRPr="002D6ABD" w:rsidRDefault="00235215" w:rsidP="00E95B21">
            <w:pPr>
              <w:bidi w:val="0"/>
              <w:jc w:val="center"/>
              <w:rPr>
                <w:rFonts w:ascii="David" w:hAnsi="David"/>
                <w:szCs w:val="20"/>
              </w:rPr>
            </w:pPr>
            <w:r w:rsidRPr="002D6ABD">
              <w:rPr>
                <w:rFonts w:ascii="David" w:hAnsi="David"/>
                <w:szCs w:val="20"/>
              </w:rPr>
              <w:t>X</w:t>
            </w:r>
          </w:p>
        </w:tc>
        <w:tc>
          <w:tcPr>
            <w:tcW w:w="622" w:type="dxa"/>
            <w:shd w:val="clear" w:color="auto" w:fill="auto"/>
            <w:noWrap/>
            <w:vAlign w:val="center"/>
          </w:tcPr>
          <w:p w14:paraId="3A43E539" w14:textId="77777777" w:rsidR="00235215" w:rsidRPr="002D6ABD" w:rsidRDefault="00235215" w:rsidP="00E95B21">
            <w:pPr>
              <w:bidi w:val="0"/>
              <w:jc w:val="center"/>
              <w:rPr>
                <w:rFonts w:ascii="David" w:hAnsi="David"/>
                <w:szCs w:val="20"/>
              </w:rPr>
            </w:pPr>
            <w:r w:rsidRPr="002D6ABD">
              <w:rPr>
                <w:rFonts w:ascii="David" w:hAnsi="David"/>
                <w:szCs w:val="20"/>
              </w:rPr>
              <w:t>2.22</w:t>
            </w:r>
          </w:p>
        </w:tc>
        <w:tc>
          <w:tcPr>
            <w:tcW w:w="339" w:type="dxa"/>
            <w:shd w:val="clear" w:color="auto" w:fill="auto"/>
            <w:noWrap/>
            <w:vAlign w:val="center"/>
          </w:tcPr>
          <w:p w14:paraId="59BD8596" w14:textId="77777777" w:rsidR="00235215" w:rsidRPr="002D6ABD" w:rsidRDefault="00235215" w:rsidP="00E95B21">
            <w:pPr>
              <w:bidi w:val="0"/>
              <w:jc w:val="center"/>
              <w:rPr>
                <w:rFonts w:ascii="David" w:hAnsi="David"/>
                <w:szCs w:val="20"/>
              </w:rPr>
            </w:pPr>
            <w:r w:rsidRPr="002D6ABD">
              <w:rPr>
                <w:rFonts w:ascii="David" w:hAnsi="David"/>
                <w:szCs w:val="20"/>
              </w:rPr>
              <w:t>+</w:t>
            </w:r>
          </w:p>
        </w:tc>
        <w:tc>
          <w:tcPr>
            <w:tcW w:w="814" w:type="dxa"/>
            <w:shd w:val="clear" w:color="auto" w:fill="auto"/>
            <w:vAlign w:val="center"/>
          </w:tcPr>
          <w:p w14:paraId="56BAA914" w14:textId="77777777" w:rsidR="00235215" w:rsidRPr="002D6ABD" w:rsidRDefault="00235215" w:rsidP="00E95B21">
            <w:pPr>
              <w:jc w:val="center"/>
              <w:rPr>
                <w:rFonts w:ascii="David" w:hAnsi="David"/>
                <w:szCs w:val="20"/>
              </w:rPr>
            </w:pPr>
            <w:r w:rsidRPr="002D6ABD">
              <w:rPr>
                <w:rFonts w:ascii="David" w:hAnsi="David"/>
                <w:szCs w:val="20"/>
                <w:rtl/>
              </w:rPr>
              <w:t xml:space="preserve">מדד </w:t>
            </w:r>
            <w:r w:rsidRPr="002D6ABD">
              <w:rPr>
                <w:rFonts w:ascii="David" w:hAnsi="David" w:hint="cs"/>
                <w:szCs w:val="20"/>
                <w:rtl/>
              </w:rPr>
              <w:t>עבודות פרק גמר</w:t>
            </w:r>
            <w:r w:rsidRPr="002D6ABD">
              <w:rPr>
                <w:rFonts w:ascii="David" w:hAnsi="David"/>
                <w:szCs w:val="20"/>
                <w:rtl/>
              </w:rPr>
              <w:t xml:space="preserve"> בנקודות ביום הגשת ההצעות </w:t>
            </w:r>
          </w:p>
        </w:tc>
        <w:tc>
          <w:tcPr>
            <w:tcW w:w="360" w:type="dxa"/>
            <w:shd w:val="clear" w:color="auto" w:fill="auto"/>
            <w:noWrap/>
            <w:vAlign w:val="center"/>
          </w:tcPr>
          <w:p w14:paraId="51F53915" w14:textId="77777777" w:rsidR="00235215" w:rsidRPr="002D6ABD" w:rsidRDefault="00235215" w:rsidP="00E95B21">
            <w:pPr>
              <w:bidi w:val="0"/>
              <w:jc w:val="center"/>
              <w:rPr>
                <w:rFonts w:ascii="David" w:hAnsi="David"/>
                <w:szCs w:val="20"/>
              </w:rPr>
            </w:pPr>
            <w:r w:rsidRPr="002D6ABD">
              <w:rPr>
                <w:rFonts w:ascii="David" w:hAnsi="David"/>
                <w:szCs w:val="20"/>
              </w:rPr>
              <w:t>X</w:t>
            </w:r>
          </w:p>
        </w:tc>
        <w:tc>
          <w:tcPr>
            <w:tcW w:w="622" w:type="dxa"/>
            <w:shd w:val="clear" w:color="auto" w:fill="auto"/>
            <w:noWrap/>
            <w:vAlign w:val="center"/>
          </w:tcPr>
          <w:p w14:paraId="479BCC25" w14:textId="77777777" w:rsidR="00235215" w:rsidRPr="002D6ABD" w:rsidRDefault="00235215" w:rsidP="00E95B21">
            <w:pPr>
              <w:bidi w:val="0"/>
              <w:jc w:val="center"/>
              <w:rPr>
                <w:rFonts w:ascii="David" w:hAnsi="David"/>
                <w:szCs w:val="20"/>
              </w:rPr>
            </w:pPr>
            <w:r w:rsidRPr="002D6ABD">
              <w:rPr>
                <w:rFonts w:ascii="David" w:hAnsi="David"/>
                <w:szCs w:val="20"/>
              </w:rPr>
              <w:t>1.09</w:t>
            </w:r>
          </w:p>
        </w:tc>
        <w:tc>
          <w:tcPr>
            <w:tcW w:w="339" w:type="dxa"/>
            <w:vAlign w:val="center"/>
          </w:tcPr>
          <w:p w14:paraId="3EF38866" w14:textId="77777777" w:rsidR="00235215" w:rsidRPr="002D6ABD" w:rsidRDefault="00235215" w:rsidP="00E95B21">
            <w:pPr>
              <w:bidi w:val="0"/>
              <w:jc w:val="center"/>
              <w:rPr>
                <w:rFonts w:ascii="David" w:hAnsi="David"/>
                <w:szCs w:val="20"/>
              </w:rPr>
            </w:pPr>
            <w:r w:rsidRPr="002D6ABD">
              <w:rPr>
                <w:rFonts w:ascii="David" w:hAnsi="David"/>
                <w:szCs w:val="20"/>
              </w:rPr>
              <w:t>+</w:t>
            </w:r>
          </w:p>
        </w:tc>
        <w:tc>
          <w:tcPr>
            <w:tcW w:w="964" w:type="dxa"/>
            <w:vAlign w:val="center"/>
          </w:tcPr>
          <w:p w14:paraId="1FC48C8B" w14:textId="77777777" w:rsidR="00235215" w:rsidRPr="002D6ABD" w:rsidRDefault="00235215" w:rsidP="00E95B21">
            <w:pPr>
              <w:jc w:val="center"/>
              <w:rPr>
                <w:rFonts w:ascii="David" w:hAnsi="David"/>
                <w:szCs w:val="20"/>
              </w:rPr>
            </w:pPr>
            <w:r w:rsidRPr="002D6ABD">
              <w:rPr>
                <w:rFonts w:ascii="David" w:hAnsi="David"/>
                <w:szCs w:val="20"/>
                <w:rtl/>
              </w:rPr>
              <w:t xml:space="preserve">מדד </w:t>
            </w:r>
            <w:r w:rsidRPr="002D6ABD">
              <w:rPr>
                <w:rFonts w:ascii="David" w:hAnsi="David" w:hint="cs"/>
                <w:szCs w:val="20"/>
                <w:rtl/>
              </w:rPr>
              <w:t>עבודות מסגרות ונגרות</w:t>
            </w:r>
            <w:r w:rsidRPr="002D6ABD">
              <w:rPr>
                <w:rFonts w:ascii="David" w:hAnsi="David"/>
                <w:szCs w:val="20"/>
                <w:rtl/>
              </w:rPr>
              <w:t xml:space="preserve"> בנקודות ביום הגשת ההצעות </w:t>
            </w:r>
          </w:p>
        </w:tc>
        <w:tc>
          <w:tcPr>
            <w:tcW w:w="360" w:type="dxa"/>
            <w:vAlign w:val="center"/>
          </w:tcPr>
          <w:p w14:paraId="52508204" w14:textId="77777777" w:rsidR="00235215" w:rsidRPr="002D6ABD" w:rsidRDefault="00235215" w:rsidP="00E95B21">
            <w:pPr>
              <w:bidi w:val="0"/>
              <w:jc w:val="center"/>
              <w:rPr>
                <w:rFonts w:ascii="David" w:hAnsi="David"/>
                <w:szCs w:val="20"/>
              </w:rPr>
            </w:pPr>
            <w:r w:rsidRPr="002D6ABD">
              <w:rPr>
                <w:rFonts w:ascii="David" w:hAnsi="David"/>
                <w:szCs w:val="20"/>
              </w:rPr>
              <w:t>X</w:t>
            </w:r>
          </w:p>
        </w:tc>
        <w:tc>
          <w:tcPr>
            <w:tcW w:w="588" w:type="dxa"/>
            <w:vAlign w:val="center"/>
          </w:tcPr>
          <w:p w14:paraId="7598C544" w14:textId="77777777" w:rsidR="00235215" w:rsidRPr="002D6ABD" w:rsidRDefault="00235215" w:rsidP="00E95B21">
            <w:pPr>
              <w:bidi w:val="0"/>
              <w:jc w:val="center"/>
              <w:rPr>
                <w:rFonts w:ascii="David" w:hAnsi="David"/>
                <w:szCs w:val="20"/>
              </w:rPr>
            </w:pPr>
            <w:r w:rsidRPr="002D6ABD">
              <w:rPr>
                <w:rFonts w:ascii="David" w:hAnsi="David"/>
                <w:szCs w:val="20"/>
              </w:rPr>
              <w:t>0.29</w:t>
            </w:r>
          </w:p>
        </w:tc>
        <w:tc>
          <w:tcPr>
            <w:tcW w:w="339" w:type="dxa"/>
            <w:vAlign w:val="center"/>
          </w:tcPr>
          <w:p w14:paraId="00D4BE8A" w14:textId="77777777" w:rsidR="00235215" w:rsidRPr="002D6ABD" w:rsidRDefault="00235215" w:rsidP="00E95B21">
            <w:pPr>
              <w:bidi w:val="0"/>
              <w:jc w:val="center"/>
              <w:rPr>
                <w:rFonts w:ascii="David" w:hAnsi="David"/>
                <w:szCs w:val="20"/>
              </w:rPr>
            </w:pPr>
            <w:r w:rsidRPr="002D6ABD">
              <w:rPr>
                <w:rFonts w:ascii="David" w:hAnsi="David"/>
                <w:szCs w:val="20"/>
              </w:rPr>
              <w:t>+</w:t>
            </w:r>
          </w:p>
        </w:tc>
      </w:tr>
    </w:tbl>
    <w:p w14:paraId="61C636B1" w14:textId="77777777" w:rsidR="00235215" w:rsidRPr="002D6ABD" w:rsidRDefault="00235215" w:rsidP="00235215">
      <w:pPr>
        <w:rPr>
          <w:b/>
          <w:bCs/>
          <w:sz w:val="24"/>
          <w:rtl/>
        </w:rPr>
      </w:pPr>
    </w:p>
    <w:p w14:paraId="0C2D0B55" w14:textId="77777777" w:rsidR="00235215" w:rsidRPr="002D6ABD" w:rsidRDefault="00235215" w:rsidP="00235215">
      <w:pPr>
        <w:rPr>
          <w:b/>
          <w:bCs/>
          <w:sz w:val="24"/>
          <w:rtl/>
        </w:rPr>
      </w:pPr>
      <w:r w:rsidRPr="002D6ABD">
        <w:rPr>
          <w:b/>
          <w:bCs/>
          <w:sz w:val="24"/>
          <w:rtl/>
        </w:rPr>
        <w:tab/>
      </w:r>
      <w:r w:rsidRPr="002D6ABD">
        <w:rPr>
          <w:rFonts w:hint="cs"/>
          <w:b/>
          <w:bCs/>
          <w:sz w:val="24"/>
          <w:rtl/>
        </w:rPr>
        <w:t xml:space="preserve">אופן חישוב המדד </w:t>
      </w:r>
      <w:proofErr w:type="spellStart"/>
      <w:r w:rsidRPr="002D6ABD">
        <w:rPr>
          <w:rFonts w:hint="cs"/>
          <w:b/>
          <w:bCs/>
          <w:sz w:val="24"/>
          <w:rtl/>
        </w:rPr>
        <w:t>הפרויקטלי</w:t>
      </w:r>
      <w:proofErr w:type="spellEnd"/>
      <w:r w:rsidRPr="002D6ABD">
        <w:rPr>
          <w:rFonts w:hint="cs"/>
          <w:b/>
          <w:bCs/>
          <w:sz w:val="24"/>
          <w:rtl/>
        </w:rPr>
        <w:t xml:space="preserve"> - המשך הטבלה שלעיל</w:t>
      </w:r>
    </w:p>
    <w:p w14:paraId="371865FD" w14:textId="77777777" w:rsidR="00235215" w:rsidRPr="002D6ABD" w:rsidRDefault="00235215" w:rsidP="00235215">
      <w:pPr>
        <w:rPr>
          <w:b/>
          <w:bCs/>
          <w:sz w:val="24"/>
          <w:rtl/>
        </w:rPr>
      </w:pPr>
    </w:p>
    <w:tbl>
      <w:tblPr>
        <w:bidiVisual/>
        <w:tblW w:w="8016" w:type="dxa"/>
        <w:tblInd w:w="50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046"/>
        <w:gridCol w:w="404"/>
        <w:gridCol w:w="661"/>
        <w:gridCol w:w="351"/>
        <w:gridCol w:w="820"/>
        <w:gridCol w:w="375"/>
        <w:gridCol w:w="661"/>
        <w:gridCol w:w="351"/>
        <w:gridCol w:w="820"/>
        <w:gridCol w:w="375"/>
        <w:gridCol w:w="622"/>
        <w:gridCol w:w="820"/>
        <w:gridCol w:w="375"/>
        <w:gridCol w:w="564"/>
      </w:tblGrid>
      <w:tr w:rsidR="00235215" w:rsidRPr="002D6ABD" w14:paraId="74D0396A" w14:textId="77777777" w:rsidTr="00E95B21">
        <w:trPr>
          <w:trHeight w:val="197"/>
        </w:trPr>
        <w:tc>
          <w:tcPr>
            <w:tcW w:w="756" w:type="dxa"/>
            <w:shd w:val="clear" w:color="auto" w:fill="auto"/>
          </w:tcPr>
          <w:p w14:paraId="3E0D77E6" w14:textId="77777777" w:rsidR="00235215" w:rsidRPr="002D6ABD" w:rsidRDefault="00235215" w:rsidP="00E95B21">
            <w:pPr>
              <w:bidi w:val="0"/>
              <w:jc w:val="center"/>
              <w:rPr>
                <w:rFonts w:ascii="David" w:hAnsi="David"/>
                <w:szCs w:val="20"/>
              </w:rPr>
            </w:pPr>
            <w:r w:rsidRPr="002D6ABD">
              <w:rPr>
                <w:rFonts w:ascii="David" w:hAnsi="David"/>
                <w:szCs w:val="20"/>
              </w:rPr>
              <w:t>5</w:t>
            </w:r>
          </w:p>
        </w:tc>
        <w:tc>
          <w:tcPr>
            <w:tcW w:w="404" w:type="dxa"/>
            <w:shd w:val="clear" w:color="auto" w:fill="auto"/>
            <w:noWrap/>
            <w:vAlign w:val="center"/>
          </w:tcPr>
          <w:p w14:paraId="25BD75FE" w14:textId="77777777" w:rsidR="00235215" w:rsidRPr="002D6ABD" w:rsidRDefault="00235215" w:rsidP="00E95B21">
            <w:pPr>
              <w:bidi w:val="0"/>
              <w:jc w:val="center"/>
              <w:rPr>
                <w:rFonts w:ascii="David" w:hAnsi="David"/>
                <w:szCs w:val="20"/>
              </w:rPr>
            </w:pPr>
          </w:p>
        </w:tc>
        <w:tc>
          <w:tcPr>
            <w:tcW w:w="622" w:type="dxa"/>
            <w:shd w:val="clear" w:color="auto" w:fill="auto"/>
            <w:noWrap/>
            <w:vAlign w:val="center"/>
          </w:tcPr>
          <w:p w14:paraId="70645707" w14:textId="77777777" w:rsidR="00235215" w:rsidRPr="002D6ABD" w:rsidRDefault="00235215" w:rsidP="00E95B21">
            <w:pPr>
              <w:bidi w:val="0"/>
              <w:jc w:val="center"/>
              <w:rPr>
                <w:rFonts w:ascii="David" w:hAnsi="David"/>
                <w:szCs w:val="20"/>
              </w:rPr>
            </w:pPr>
          </w:p>
        </w:tc>
        <w:tc>
          <w:tcPr>
            <w:tcW w:w="339" w:type="dxa"/>
            <w:shd w:val="clear" w:color="auto" w:fill="auto"/>
            <w:noWrap/>
            <w:vAlign w:val="center"/>
          </w:tcPr>
          <w:p w14:paraId="546BABDE" w14:textId="77777777" w:rsidR="00235215" w:rsidRPr="002D6ABD" w:rsidRDefault="00235215" w:rsidP="00E95B21">
            <w:pPr>
              <w:bidi w:val="0"/>
              <w:jc w:val="center"/>
              <w:rPr>
                <w:rFonts w:ascii="David" w:hAnsi="David"/>
                <w:szCs w:val="20"/>
              </w:rPr>
            </w:pPr>
          </w:p>
        </w:tc>
        <w:tc>
          <w:tcPr>
            <w:tcW w:w="814" w:type="dxa"/>
            <w:shd w:val="clear" w:color="auto" w:fill="auto"/>
            <w:vAlign w:val="center"/>
          </w:tcPr>
          <w:p w14:paraId="41AD3519" w14:textId="77777777" w:rsidR="00235215" w:rsidRPr="002D6ABD" w:rsidRDefault="00235215" w:rsidP="00E95B21">
            <w:pPr>
              <w:jc w:val="center"/>
              <w:rPr>
                <w:rFonts w:ascii="David" w:hAnsi="David"/>
                <w:szCs w:val="20"/>
                <w:rtl/>
              </w:rPr>
            </w:pPr>
            <w:r w:rsidRPr="002D6ABD">
              <w:rPr>
                <w:rFonts w:ascii="David" w:hAnsi="David" w:hint="cs"/>
                <w:szCs w:val="20"/>
                <w:rtl/>
              </w:rPr>
              <w:t>6</w:t>
            </w:r>
          </w:p>
        </w:tc>
        <w:tc>
          <w:tcPr>
            <w:tcW w:w="360" w:type="dxa"/>
            <w:shd w:val="clear" w:color="auto" w:fill="auto"/>
            <w:noWrap/>
            <w:vAlign w:val="center"/>
          </w:tcPr>
          <w:p w14:paraId="2CDAC491" w14:textId="77777777" w:rsidR="00235215" w:rsidRPr="002D6ABD" w:rsidRDefault="00235215" w:rsidP="00E95B21">
            <w:pPr>
              <w:bidi w:val="0"/>
              <w:jc w:val="center"/>
              <w:rPr>
                <w:rFonts w:ascii="David" w:hAnsi="David"/>
                <w:szCs w:val="20"/>
              </w:rPr>
            </w:pPr>
          </w:p>
        </w:tc>
        <w:tc>
          <w:tcPr>
            <w:tcW w:w="622" w:type="dxa"/>
            <w:shd w:val="clear" w:color="auto" w:fill="auto"/>
            <w:noWrap/>
            <w:vAlign w:val="center"/>
          </w:tcPr>
          <w:p w14:paraId="5FB3C943" w14:textId="77777777" w:rsidR="00235215" w:rsidRPr="002D6ABD" w:rsidRDefault="00235215" w:rsidP="00E95B21">
            <w:pPr>
              <w:bidi w:val="0"/>
              <w:jc w:val="center"/>
              <w:rPr>
                <w:rFonts w:ascii="David" w:hAnsi="David"/>
                <w:szCs w:val="20"/>
              </w:rPr>
            </w:pPr>
          </w:p>
        </w:tc>
        <w:tc>
          <w:tcPr>
            <w:tcW w:w="339" w:type="dxa"/>
            <w:shd w:val="clear" w:color="auto" w:fill="auto"/>
            <w:noWrap/>
            <w:vAlign w:val="center"/>
          </w:tcPr>
          <w:p w14:paraId="0F3D0056" w14:textId="77777777" w:rsidR="00235215" w:rsidRPr="002D6ABD" w:rsidRDefault="00235215" w:rsidP="00E95B21">
            <w:pPr>
              <w:bidi w:val="0"/>
              <w:jc w:val="center"/>
              <w:rPr>
                <w:rFonts w:ascii="David" w:hAnsi="David"/>
                <w:szCs w:val="20"/>
              </w:rPr>
            </w:pPr>
          </w:p>
        </w:tc>
        <w:tc>
          <w:tcPr>
            <w:tcW w:w="927" w:type="dxa"/>
            <w:shd w:val="clear" w:color="auto" w:fill="auto"/>
            <w:vAlign w:val="center"/>
          </w:tcPr>
          <w:p w14:paraId="3242936C" w14:textId="77777777" w:rsidR="00235215" w:rsidRPr="002D6ABD" w:rsidRDefault="00235215" w:rsidP="00E95B21">
            <w:pPr>
              <w:jc w:val="center"/>
              <w:rPr>
                <w:rFonts w:ascii="David" w:hAnsi="David"/>
                <w:szCs w:val="20"/>
                <w:rtl/>
              </w:rPr>
            </w:pPr>
            <w:r w:rsidRPr="002D6ABD">
              <w:rPr>
                <w:rFonts w:ascii="David" w:hAnsi="David" w:hint="cs"/>
                <w:szCs w:val="20"/>
                <w:rtl/>
              </w:rPr>
              <w:t>7</w:t>
            </w:r>
          </w:p>
        </w:tc>
        <w:tc>
          <w:tcPr>
            <w:tcW w:w="360" w:type="dxa"/>
            <w:shd w:val="clear" w:color="auto" w:fill="auto"/>
            <w:noWrap/>
            <w:vAlign w:val="center"/>
          </w:tcPr>
          <w:p w14:paraId="3F1E6835" w14:textId="77777777" w:rsidR="00235215" w:rsidRPr="002D6ABD" w:rsidRDefault="00235215" w:rsidP="00E95B21">
            <w:pPr>
              <w:bidi w:val="0"/>
              <w:jc w:val="center"/>
              <w:rPr>
                <w:rFonts w:ascii="David" w:hAnsi="David"/>
                <w:szCs w:val="20"/>
              </w:rPr>
            </w:pPr>
          </w:p>
        </w:tc>
        <w:tc>
          <w:tcPr>
            <w:tcW w:w="622" w:type="dxa"/>
            <w:shd w:val="clear" w:color="auto" w:fill="auto"/>
            <w:noWrap/>
            <w:vAlign w:val="center"/>
          </w:tcPr>
          <w:p w14:paraId="0C908828" w14:textId="77777777" w:rsidR="00235215" w:rsidRPr="002D6ABD" w:rsidRDefault="00235215" w:rsidP="00E95B21">
            <w:pPr>
              <w:bidi w:val="0"/>
              <w:jc w:val="center"/>
              <w:rPr>
                <w:rFonts w:ascii="David" w:hAnsi="David"/>
                <w:szCs w:val="20"/>
              </w:rPr>
            </w:pPr>
          </w:p>
        </w:tc>
        <w:tc>
          <w:tcPr>
            <w:tcW w:w="958" w:type="dxa"/>
            <w:vAlign w:val="center"/>
          </w:tcPr>
          <w:p w14:paraId="1FC42446" w14:textId="77777777" w:rsidR="00235215" w:rsidRPr="002D6ABD" w:rsidRDefault="00235215" w:rsidP="00E95B21">
            <w:pPr>
              <w:jc w:val="center"/>
              <w:rPr>
                <w:rFonts w:ascii="David" w:hAnsi="David"/>
                <w:szCs w:val="20"/>
                <w:rtl/>
              </w:rPr>
            </w:pPr>
            <w:r w:rsidRPr="002D6ABD">
              <w:rPr>
                <w:rFonts w:ascii="David" w:hAnsi="David" w:hint="cs"/>
                <w:szCs w:val="20"/>
                <w:rtl/>
              </w:rPr>
              <w:t>8</w:t>
            </w:r>
          </w:p>
        </w:tc>
        <w:tc>
          <w:tcPr>
            <w:tcW w:w="360" w:type="dxa"/>
            <w:vAlign w:val="center"/>
          </w:tcPr>
          <w:p w14:paraId="42B05EAE" w14:textId="77777777" w:rsidR="00235215" w:rsidRPr="002D6ABD" w:rsidRDefault="00235215" w:rsidP="00E95B21">
            <w:pPr>
              <w:bidi w:val="0"/>
              <w:jc w:val="center"/>
              <w:rPr>
                <w:rFonts w:ascii="David" w:hAnsi="David"/>
                <w:szCs w:val="20"/>
              </w:rPr>
            </w:pPr>
          </w:p>
        </w:tc>
        <w:tc>
          <w:tcPr>
            <w:tcW w:w="533" w:type="dxa"/>
            <w:vAlign w:val="center"/>
          </w:tcPr>
          <w:p w14:paraId="032D1D78" w14:textId="77777777" w:rsidR="00235215" w:rsidRPr="002D6ABD" w:rsidRDefault="00235215" w:rsidP="00E95B21">
            <w:pPr>
              <w:bidi w:val="0"/>
              <w:jc w:val="center"/>
              <w:rPr>
                <w:rFonts w:ascii="David" w:hAnsi="David"/>
                <w:szCs w:val="20"/>
              </w:rPr>
            </w:pPr>
          </w:p>
        </w:tc>
      </w:tr>
      <w:tr w:rsidR="00235215" w:rsidRPr="002D6ABD" w14:paraId="25F882E6" w14:textId="77777777" w:rsidTr="00E95B21">
        <w:trPr>
          <w:trHeight w:val="2040"/>
        </w:trPr>
        <w:tc>
          <w:tcPr>
            <w:tcW w:w="756" w:type="dxa"/>
            <w:shd w:val="clear" w:color="auto" w:fill="auto"/>
          </w:tcPr>
          <w:p w14:paraId="733799E2" w14:textId="77777777" w:rsidR="00235215" w:rsidRPr="002D6ABD" w:rsidRDefault="00235215" w:rsidP="00E95B21">
            <w:pPr>
              <w:bidi w:val="0"/>
              <w:jc w:val="center"/>
              <w:rPr>
                <w:rFonts w:ascii="David" w:hAnsi="David"/>
                <w:szCs w:val="20"/>
                <w:rtl/>
              </w:rPr>
            </w:pPr>
          </w:p>
          <w:p w14:paraId="3717661E" w14:textId="77777777" w:rsidR="00235215" w:rsidRPr="002D6ABD" w:rsidRDefault="00235215" w:rsidP="00E95B21">
            <w:pPr>
              <w:jc w:val="center"/>
              <w:rPr>
                <w:rFonts w:ascii="David" w:hAnsi="David"/>
                <w:szCs w:val="20"/>
              </w:rPr>
            </w:pPr>
            <w:r w:rsidRPr="002D6ABD">
              <w:rPr>
                <w:rFonts w:ascii="David" w:hAnsi="David"/>
                <w:szCs w:val="20"/>
                <w:rtl/>
              </w:rPr>
              <w:t xml:space="preserve">מדד </w:t>
            </w:r>
            <w:r w:rsidRPr="002D6ABD">
              <w:rPr>
                <w:rFonts w:ascii="David" w:hAnsi="David" w:hint="cs"/>
                <w:szCs w:val="20"/>
                <w:rtl/>
              </w:rPr>
              <w:t>אינסטלציה סניטרית</w:t>
            </w:r>
            <w:r w:rsidRPr="002D6ABD">
              <w:rPr>
                <w:rFonts w:ascii="David" w:hAnsi="David"/>
                <w:szCs w:val="20"/>
                <w:rtl/>
              </w:rPr>
              <w:t xml:space="preserve"> בנקודות ביום הגשת ההצעות</w:t>
            </w:r>
          </w:p>
        </w:tc>
        <w:tc>
          <w:tcPr>
            <w:tcW w:w="404" w:type="dxa"/>
            <w:shd w:val="clear" w:color="auto" w:fill="auto"/>
            <w:noWrap/>
            <w:vAlign w:val="center"/>
          </w:tcPr>
          <w:p w14:paraId="17B55FD9" w14:textId="77777777" w:rsidR="00235215" w:rsidRPr="002D6ABD" w:rsidRDefault="00235215" w:rsidP="00E95B21">
            <w:pPr>
              <w:bidi w:val="0"/>
              <w:jc w:val="center"/>
              <w:rPr>
                <w:rFonts w:ascii="David" w:hAnsi="David"/>
                <w:szCs w:val="20"/>
              </w:rPr>
            </w:pPr>
            <w:r w:rsidRPr="002D6ABD">
              <w:rPr>
                <w:rFonts w:ascii="David" w:hAnsi="David"/>
                <w:szCs w:val="20"/>
              </w:rPr>
              <w:t>X</w:t>
            </w:r>
          </w:p>
        </w:tc>
        <w:tc>
          <w:tcPr>
            <w:tcW w:w="622" w:type="dxa"/>
            <w:shd w:val="clear" w:color="auto" w:fill="auto"/>
            <w:noWrap/>
            <w:vAlign w:val="center"/>
          </w:tcPr>
          <w:p w14:paraId="242ABE3B" w14:textId="77777777" w:rsidR="00235215" w:rsidRPr="002D6ABD" w:rsidRDefault="00235215" w:rsidP="00E95B21">
            <w:pPr>
              <w:bidi w:val="0"/>
              <w:jc w:val="center"/>
              <w:rPr>
                <w:rFonts w:ascii="David" w:hAnsi="David"/>
                <w:szCs w:val="20"/>
              </w:rPr>
            </w:pPr>
            <w:r w:rsidRPr="002D6ABD">
              <w:rPr>
                <w:rFonts w:ascii="David" w:hAnsi="David"/>
                <w:szCs w:val="20"/>
              </w:rPr>
              <w:t>38.96</w:t>
            </w:r>
          </w:p>
        </w:tc>
        <w:tc>
          <w:tcPr>
            <w:tcW w:w="339" w:type="dxa"/>
            <w:shd w:val="clear" w:color="auto" w:fill="auto"/>
            <w:noWrap/>
            <w:vAlign w:val="center"/>
          </w:tcPr>
          <w:p w14:paraId="16D0B255" w14:textId="77777777" w:rsidR="00235215" w:rsidRPr="002D6ABD" w:rsidRDefault="00235215" w:rsidP="00E95B21">
            <w:pPr>
              <w:bidi w:val="0"/>
              <w:jc w:val="center"/>
              <w:rPr>
                <w:rFonts w:ascii="David" w:hAnsi="David"/>
                <w:szCs w:val="20"/>
              </w:rPr>
            </w:pPr>
            <w:r w:rsidRPr="002D6ABD">
              <w:rPr>
                <w:rFonts w:ascii="David" w:hAnsi="David"/>
                <w:szCs w:val="20"/>
              </w:rPr>
              <w:t>+</w:t>
            </w:r>
          </w:p>
        </w:tc>
        <w:tc>
          <w:tcPr>
            <w:tcW w:w="814" w:type="dxa"/>
            <w:shd w:val="clear" w:color="auto" w:fill="auto"/>
            <w:vAlign w:val="center"/>
          </w:tcPr>
          <w:p w14:paraId="5F5612A3" w14:textId="77777777" w:rsidR="00235215" w:rsidRPr="002D6ABD" w:rsidRDefault="00235215" w:rsidP="00E95B21">
            <w:pPr>
              <w:jc w:val="center"/>
              <w:rPr>
                <w:rFonts w:ascii="David" w:hAnsi="David"/>
                <w:szCs w:val="20"/>
                <w:rtl/>
              </w:rPr>
            </w:pPr>
            <w:r w:rsidRPr="002D6ABD">
              <w:rPr>
                <w:rFonts w:ascii="David" w:hAnsi="David"/>
                <w:szCs w:val="20"/>
                <w:rtl/>
              </w:rPr>
              <w:t xml:space="preserve">מדד </w:t>
            </w:r>
            <w:r w:rsidRPr="002D6ABD">
              <w:rPr>
                <w:rFonts w:ascii="David" w:hAnsi="David" w:hint="cs"/>
                <w:szCs w:val="20"/>
                <w:rtl/>
              </w:rPr>
              <w:t>חשמל</w:t>
            </w:r>
            <w:r w:rsidRPr="002D6ABD">
              <w:rPr>
                <w:rFonts w:ascii="David" w:hAnsi="David"/>
                <w:szCs w:val="20"/>
                <w:rtl/>
              </w:rPr>
              <w:t xml:space="preserve"> בנקודות ביום הגשת ההצעות </w:t>
            </w:r>
          </w:p>
        </w:tc>
        <w:tc>
          <w:tcPr>
            <w:tcW w:w="360" w:type="dxa"/>
            <w:shd w:val="clear" w:color="auto" w:fill="auto"/>
            <w:noWrap/>
            <w:vAlign w:val="center"/>
          </w:tcPr>
          <w:p w14:paraId="0415D40E" w14:textId="77777777" w:rsidR="00235215" w:rsidRPr="002D6ABD" w:rsidRDefault="00235215" w:rsidP="00E95B21">
            <w:pPr>
              <w:bidi w:val="0"/>
              <w:jc w:val="center"/>
              <w:rPr>
                <w:rFonts w:ascii="David" w:hAnsi="David"/>
                <w:szCs w:val="20"/>
              </w:rPr>
            </w:pPr>
            <w:r w:rsidRPr="002D6ABD">
              <w:rPr>
                <w:rFonts w:ascii="David" w:hAnsi="David"/>
                <w:szCs w:val="20"/>
              </w:rPr>
              <w:t>X</w:t>
            </w:r>
          </w:p>
        </w:tc>
        <w:tc>
          <w:tcPr>
            <w:tcW w:w="622" w:type="dxa"/>
            <w:shd w:val="clear" w:color="auto" w:fill="auto"/>
            <w:noWrap/>
            <w:vAlign w:val="center"/>
          </w:tcPr>
          <w:p w14:paraId="5474D295" w14:textId="77777777" w:rsidR="00235215" w:rsidRPr="002D6ABD" w:rsidRDefault="00235215" w:rsidP="00E95B21">
            <w:pPr>
              <w:bidi w:val="0"/>
              <w:jc w:val="center"/>
              <w:rPr>
                <w:rFonts w:ascii="David" w:hAnsi="David"/>
                <w:szCs w:val="20"/>
              </w:rPr>
            </w:pPr>
            <w:r w:rsidRPr="002D6ABD">
              <w:rPr>
                <w:rFonts w:ascii="David" w:hAnsi="David"/>
                <w:szCs w:val="20"/>
              </w:rPr>
              <w:t>27.30</w:t>
            </w:r>
          </w:p>
        </w:tc>
        <w:tc>
          <w:tcPr>
            <w:tcW w:w="339" w:type="dxa"/>
            <w:shd w:val="clear" w:color="auto" w:fill="auto"/>
            <w:noWrap/>
            <w:vAlign w:val="center"/>
          </w:tcPr>
          <w:p w14:paraId="20BF927F" w14:textId="77777777" w:rsidR="00235215" w:rsidRPr="002D6ABD" w:rsidRDefault="00235215" w:rsidP="00E95B21">
            <w:pPr>
              <w:bidi w:val="0"/>
              <w:jc w:val="center"/>
              <w:rPr>
                <w:rFonts w:ascii="David" w:hAnsi="David"/>
                <w:szCs w:val="20"/>
              </w:rPr>
            </w:pPr>
            <w:r w:rsidRPr="002D6ABD">
              <w:rPr>
                <w:rFonts w:ascii="David" w:hAnsi="David"/>
                <w:szCs w:val="20"/>
              </w:rPr>
              <w:t>+</w:t>
            </w:r>
          </w:p>
        </w:tc>
        <w:tc>
          <w:tcPr>
            <w:tcW w:w="927" w:type="dxa"/>
            <w:shd w:val="clear" w:color="auto" w:fill="auto"/>
            <w:vAlign w:val="center"/>
          </w:tcPr>
          <w:p w14:paraId="7063C8FB" w14:textId="77777777" w:rsidR="00235215" w:rsidRPr="002D6ABD" w:rsidRDefault="00235215" w:rsidP="00E95B21">
            <w:pPr>
              <w:jc w:val="center"/>
              <w:rPr>
                <w:rFonts w:ascii="David" w:hAnsi="David"/>
                <w:szCs w:val="20"/>
              </w:rPr>
            </w:pPr>
            <w:r w:rsidRPr="002D6ABD">
              <w:rPr>
                <w:rFonts w:ascii="David" w:hAnsi="David"/>
                <w:szCs w:val="20"/>
                <w:rtl/>
              </w:rPr>
              <w:t xml:space="preserve">מדד </w:t>
            </w:r>
            <w:r w:rsidRPr="002D6ABD">
              <w:rPr>
                <w:rFonts w:ascii="David" w:hAnsi="David" w:hint="cs"/>
                <w:szCs w:val="20"/>
                <w:rtl/>
              </w:rPr>
              <w:t>מיזוג אויר</w:t>
            </w:r>
            <w:r w:rsidRPr="002D6ABD">
              <w:rPr>
                <w:rFonts w:ascii="David" w:hAnsi="David"/>
                <w:szCs w:val="20"/>
                <w:rtl/>
              </w:rPr>
              <w:t xml:space="preserve"> בנקודות ביום הגשת ההצעות </w:t>
            </w:r>
          </w:p>
        </w:tc>
        <w:tc>
          <w:tcPr>
            <w:tcW w:w="360" w:type="dxa"/>
            <w:shd w:val="clear" w:color="auto" w:fill="auto"/>
            <w:noWrap/>
            <w:vAlign w:val="center"/>
          </w:tcPr>
          <w:p w14:paraId="3F2243E3" w14:textId="77777777" w:rsidR="00235215" w:rsidRPr="002D6ABD" w:rsidRDefault="00235215" w:rsidP="00E95B21">
            <w:pPr>
              <w:bidi w:val="0"/>
              <w:jc w:val="center"/>
              <w:rPr>
                <w:rFonts w:ascii="David" w:hAnsi="David"/>
                <w:szCs w:val="20"/>
              </w:rPr>
            </w:pPr>
            <w:r w:rsidRPr="002D6ABD">
              <w:rPr>
                <w:rFonts w:ascii="David" w:hAnsi="David"/>
                <w:szCs w:val="20"/>
              </w:rPr>
              <w:t>X</w:t>
            </w:r>
          </w:p>
        </w:tc>
        <w:tc>
          <w:tcPr>
            <w:tcW w:w="622" w:type="dxa"/>
            <w:shd w:val="clear" w:color="auto" w:fill="auto"/>
            <w:noWrap/>
            <w:vAlign w:val="center"/>
          </w:tcPr>
          <w:p w14:paraId="20933B4D" w14:textId="77777777" w:rsidR="00235215" w:rsidRPr="002D6ABD" w:rsidRDefault="00235215" w:rsidP="00E95B21">
            <w:pPr>
              <w:bidi w:val="0"/>
              <w:jc w:val="center"/>
              <w:rPr>
                <w:rFonts w:ascii="David" w:hAnsi="David"/>
                <w:szCs w:val="20"/>
              </w:rPr>
            </w:pPr>
            <w:r w:rsidRPr="002D6ABD">
              <w:rPr>
                <w:rFonts w:ascii="David" w:hAnsi="David"/>
                <w:szCs w:val="20"/>
              </w:rPr>
              <w:t>0.75</w:t>
            </w:r>
          </w:p>
        </w:tc>
        <w:tc>
          <w:tcPr>
            <w:tcW w:w="958" w:type="dxa"/>
            <w:vAlign w:val="center"/>
          </w:tcPr>
          <w:p w14:paraId="4B56B8A9" w14:textId="77777777" w:rsidR="00235215" w:rsidRPr="002D6ABD" w:rsidRDefault="00235215" w:rsidP="00E95B21">
            <w:pPr>
              <w:jc w:val="center"/>
              <w:rPr>
                <w:rFonts w:ascii="David" w:hAnsi="David"/>
                <w:szCs w:val="20"/>
                <w:rtl/>
              </w:rPr>
            </w:pPr>
            <w:r w:rsidRPr="002D6ABD">
              <w:rPr>
                <w:rFonts w:ascii="David" w:hAnsi="David"/>
                <w:szCs w:val="20"/>
                <w:rtl/>
              </w:rPr>
              <w:t xml:space="preserve">מדד </w:t>
            </w:r>
            <w:r w:rsidRPr="002D6ABD">
              <w:rPr>
                <w:rFonts w:ascii="David" w:hAnsi="David" w:hint="cs"/>
                <w:szCs w:val="20"/>
                <w:rtl/>
              </w:rPr>
              <w:t>עבודות פיתוח</w:t>
            </w:r>
            <w:r w:rsidRPr="002D6ABD">
              <w:rPr>
                <w:rFonts w:ascii="David" w:hAnsi="David"/>
                <w:szCs w:val="20"/>
                <w:rtl/>
              </w:rPr>
              <w:t xml:space="preserve"> בנקודות ביום הגשת ההצעות </w:t>
            </w:r>
          </w:p>
        </w:tc>
        <w:tc>
          <w:tcPr>
            <w:tcW w:w="360" w:type="dxa"/>
            <w:vAlign w:val="center"/>
          </w:tcPr>
          <w:p w14:paraId="58F7145E" w14:textId="77777777" w:rsidR="00235215" w:rsidRPr="002D6ABD" w:rsidRDefault="00235215" w:rsidP="00E95B21">
            <w:pPr>
              <w:bidi w:val="0"/>
              <w:jc w:val="center"/>
              <w:rPr>
                <w:rFonts w:ascii="David" w:hAnsi="David"/>
                <w:szCs w:val="20"/>
              </w:rPr>
            </w:pPr>
            <w:r w:rsidRPr="002D6ABD">
              <w:rPr>
                <w:rFonts w:ascii="David" w:hAnsi="David"/>
                <w:szCs w:val="20"/>
              </w:rPr>
              <w:t>X</w:t>
            </w:r>
          </w:p>
        </w:tc>
        <w:tc>
          <w:tcPr>
            <w:tcW w:w="533" w:type="dxa"/>
            <w:vAlign w:val="center"/>
          </w:tcPr>
          <w:p w14:paraId="19D54659" w14:textId="77777777" w:rsidR="00235215" w:rsidRPr="002D6ABD" w:rsidRDefault="00235215" w:rsidP="00E95B21">
            <w:pPr>
              <w:bidi w:val="0"/>
              <w:jc w:val="center"/>
              <w:rPr>
                <w:rFonts w:ascii="David" w:hAnsi="David"/>
                <w:szCs w:val="20"/>
              </w:rPr>
            </w:pPr>
            <w:r w:rsidRPr="002D6ABD">
              <w:rPr>
                <w:rFonts w:ascii="David" w:hAnsi="David"/>
                <w:szCs w:val="20"/>
              </w:rPr>
              <w:t>3.83</w:t>
            </w:r>
          </w:p>
        </w:tc>
      </w:tr>
    </w:tbl>
    <w:p w14:paraId="49C27EBB" w14:textId="77777777" w:rsidR="00235215" w:rsidRPr="002D6ABD" w:rsidRDefault="00235215" w:rsidP="00235215">
      <w:pPr>
        <w:rPr>
          <w:b/>
          <w:bCs/>
          <w:sz w:val="24"/>
          <w:rtl/>
        </w:rPr>
      </w:pPr>
    </w:p>
    <w:p w14:paraId="4584A938" w14:textId="77777777" w:rsidR="00235215" w:rsidRPr="002D6ABD" w:rsidRDefault="00235215" w:rsidP="00235215">
      <w:pPr>
        <w:rPr>
          <w:b/>
          <w:bCs/>
          <w:szCs w:val="22"/>
          <w:rtl/>
        </w:rPr>
      </w:pPr>
      <w:r w:rsidRPr="002D6ABD">
        <w:rPr>
          <w:b/>
          <w:bCs/>
          <w:sz w:val="24"/>
          <w:rtl/>
        </w:rPr>
        <w:tab/>
      </w:r>
      <w:proofErr w:type="spellStart"/>
      <w:r w:rsidRPr="002D6ABD">
        <w:rPr>
          <w:rFonts w:hint="cs"/>
          <w:b/>
          <w:bCs/>
          <w:szCs w:val="22"/>
          <w:rtl/>
        </w:rPr>
        <w:t>ט.ל.ח</w:t>
      </w:r>
      <w:proofErr w:type="spellEnd"/>
      <w:r w:rsidRPr="002D6ABD">
        <w:rPr>
          <w:rFonts w:hint="cs"/>
          <w:b/>
          <w:bCs/>
          <w:szCs w:val="22"/>
          <w:rtl/>
        </w:rPr>
        <w:t>.</w:t>
      </w:r>
    </w:p>
    <w:p w14:paraId="0D5CA8A8" w14:textId="77777777" w:rsidR="00235215" w:rsidRPr="002D6ABD" w:rsidRDefault="00235215" w:rsidP="00235215">
      <w:pPr>
        <w:rPr>
          <w:b/>
          <w:bCs/>
          <w:sz w:val="24"/>
          <w:rtl/>
        </w:rPr>
      </w:pPr>
    </w:p>
    <w:p w14:paraId="36BEEA4E" w14:textId="77777777" w:rsidR="00235215" w:rsidRPr="002D6ABD" w:rsidRDefault="00235215" w:rsidP="00235215">
      <w:pPr>
        <w:rPr>
          <w:sz w:val="24"/>
          <w:rtl/>
        </w:rPr>
      </w:pPr>
      <w:r w:rsidRPr="002D6ABD">
        <w:rPr>
          <w:rFonts w:hint="cs"/>
          <w:b/>
          <w:bCs/>
          <w:sz w:val="24"/>
          <w:rtl/>
        </w:rPr>
        <w:t>9</w:t>
      </w:r>
      <w:r w:rsidRPr="002D6ABD">
        <w:rPr>
          <w:b/>
          <w:bCs/>
          <w:sz w:val="24"/>
          <w:rtl/>
        </w:rPr>
        <w:t>.</w:t>
      </w:r>
      <w:r w:rsidRPr="002D6ABD">
        <w:rPr>
          <w:b/>
          <w:bCs/>
          <w:sz w:val="24"/>
          <w:rtl/>
        </w:rPr>
        <w:tab/>
      </w:r>
      <w:r w:rsidRPr="002D6ABD">
        <w:rPr>
          <w:b/>
          <w:bCs/>
          <w:sz w:val="24"/>
          <w:u w:val="single"/>
          <w:rtl/>
        </w:rPr>
        <w:t>מ</w:t>
      </w:r>
      <w:r w:rsidRPr="002D6ABD">
        <w:rPr>
          <w:rFonts w:hint="cs"/>
          <w:b/>
          <w:bCs/>
          <w:sz w:val="24"/>
          <w:u w:val="single"/>
          <w:rtl/>
        </w:rPr>
        <w:t>פקח/יועץ</w:t>
      </w:r>
    </w:p>
    <w:p w14:paraId="552F91CB" w14:textId="77777777" w:rsidR="00235215" w:rsidRPr="002D6ABD" w:rsidRDefault="00235215" w:rsidP="00235215">
      <w:pPr>
        <w:rPr>
          <w:b/>
          <w:bCs/>
          <w:szCs w:val="20"/>
          <w:rtl/>
        </w:rPr>
      </w:pPr>
    </w:p>
    <w:p w14:paraId="1CF90253" w14:textId="77777777" w:rsidR="00235215" w:rsidRPr="002D6ABD" w:rsidRDefault="00235215" w:rsidP="00235215">
      <w:pPr>
        <w:ind w:left="454"/>
        <w:rPr>
          <w:b/>
          <w:bCs/>
          <w:sz w:val="24"/>
          <w:rtl/>
        </w:rPr>
      </w:pPr>
      <w:r w:rsidRPr="002D6ABD">
        <w:rPr>
          <w:rFonts w:hint="cs"/>
          <w:b/>
          <w:bCs/>
          <w:sz w:val="24"/>
          <w:u w:val="single"/>
          <w:rtl/>
        </w:rPr>
        <w:lastRenderedPageBreak/>
        <w:t xml:space="preserve">מבלי לגרוע מהאמור הרלוונטי להלן במפרט הטכני המיוחד (נספח ב') ו/או בהסכם, יחול במצטבר להם גם האמור </w:t>
      </w:r>
      <w:proofErr w:type="spellStart"/>
      <w:r w:rsidRPr="002D6ABD">
        <w:rPr>
          <w:rFonts w:hint="cs"/>
          <w:b/>
          <w:bCs/>
          <w:sz w:val="24"/>
          <w:u w:val="single"/>
          <w:rtl/>
        </w:rPr>
        <w:t>בסע</w:t>
      </w:r>
      <w:proofErr w:type="spellEnd"/>
      <w:r w:rsidRPr="002D6ABD">
        <w:rPr>
          <w:rFonts w:hint="cs"/>
          <w:b/>
          <w:bCs/>
          <w:sz w:val="24"/>
          <w:u w:val="single"/>
          <w:rtl/>
        </w:rPr>
        <w:t>' 9 זה להלן</w:t>
      </w:r>
      <w:r w:rsidRPr="002D6ABD">
        <w:rPr>
          <w:rFonts w:hint="cs"/>
          <w:b/>
          <w:bCs/>
          <w:sz w:val="24"/>
          <w:rtl/>
        </w:rPr>
        <w:t>:</w:t>
      </w:r>
    </w:p>
    <w:p w14:paraId="17DADB02" w14:textId="77777777" w:rsidR="00235215" w:rsidRPr="002D6ABD" w:rsidRDefault="00235215" w:rsidP="00235215">
      <w:pPr>
        <w:rPr>
          <w:b/>
          <w:bCs/>
          <w:szCs w:val="20"/>
          <w:rtl/>
        </w:rPr>
      </w:pPr>
    </w:p>
    <w:p w14:paraId="42109FB0" w14:textId="77777777" w:rsidR="00235215" w:rsidRPr="002D6ABD" w:rsidRDefault="00235215" w:rsidP="00235215">
      <w:pPr>
        <w:rPr>
          <w:b/>
          <w:bCs/>
          <w:sz w:val="24"/>
          <w:rtl/>
        </w:rPr>
      </w:pPr>
      <w:r w:rsidRPr="002D6ABD">
        <w:rPr>
          <w:rFonts w:hint="cs"/>
          <w:b/>
          <w:bCs/>
          <w:szCs w:val="20"/>
          <w:rtl/>
        </w:rPr>
        <w:t>9.1</w:t>
      </w:r>
      <w:r w:rsidRPr="002D6ABD">
        <w:rPr>
          <w:rFonts w:hint="cs"/>
          <w:b/>
          <w:bCs/>
          <w:sz w:val="24"/>
          <w:rtl/>
        </w:rPr>
        <w:tab/>
      </w:r>
      <w:r w:rsidRPr="002D6ABD">
        <w:rPr>
          <w:rFonts w:hint="cs"/>
          <w:b/>
          <w:bCs/>
          <w:sz w:val="24"/>
          <w:u w:val="single"/>
          <w:rtl/>
        </w:rPr>
        <w:t>כללי</w:t>
      </w:r>
      <w:r w:rsidRPr="002D6ABD">
        <w:rPr>
          <w:rFonts w:hint="cs"/>
          <w:b/>
          <w:bCs/>
          <w:sz w:val="24"/>
          <w:rtl/>
        </w:rPr>
        <w:tab/>
      </w:r>
    </w:p>
    <w:p w14:paraId="12CAF31D" w14:textId="77777777" w:rsidR="00235215" w:rsidRPr="002D6ABD" w:rsidRDefault="00235215" w:rsidP="00235215">
      <w:pPr>
        <w:rPr>
          <w:sz w:val="24"/>
          <w:rtl/>
        </w:rPr>
      </w:pPr>
    </w:p>
    <w:p w14:paraId="0EDD60A7" w14:textId="77777777" w:rsidR="00235215" w:rsidRPr="002D6ABD" w:rsidRDefault="00235215" w:rsidP="00235215">
      <w:pPr>
        <w:ind w:hanging="1"/>
        <w:rPr>
          <w:sz w:val="24"/>
          <w:rtl/>
        </w:rPr>
      </w:pPr>
      <w:r w:rsidRPr="002D6ABD">
        <w:rPr>
          <w:rFonts w:hint="cs"/>
          <w:b/>
          <w:bCs/>
          <w:szCs w:val="20"/>
          <w:rtl/>
        </w:rPr>
        <w:t>9.1.1</w:t>
      </w:r>
      <w:r w:rsidRPr="002D6ABD">
        <w:rPr>
          <w:rFonts w:hint="cs"/>
          <w:b/>
          <w:bCs/>
          <w:szCs w:val="20"/>
          <w:rtl/>
        </w:rPr>
        <w:tab/>
      </w:r>
      <w:r w:rsidRPr="002D6ABD">
        <w:rPr>
          <w:rFonts w:hint="cs"/>
          <w:sz w:val="24"/>
          <w:rtl/>
        </w:rPr>
        <w:tab/>
        <w:t>מפקח/יועץ - מי שמונה ע"י המזמין.</w:t>
      </w:r>
    </w:p>
    <w:p w14:paraId="5DD19439" w14:textId="77777777" w:rsidR="00235215" w:rsidRPr="002D6ABD" w:rsidRDefault="00235215" w:rsidP="00235215">
      <w:pPr>
        <w:ind w:left="450"/>
        <w:rPr>
          <w:sz w:val="24"/>
          <w:rtl/>
        </w:rPr>
      </w:pPr>
    </w:p>
    <w:p w14:paraId="4C303954" w14:textId="77777777" w:rsidR="00235215" w:rsidRPr="002D6ABD" w:rsidRDefault="00235215" w:rsidP="00235215">
      <w:pPr>
        <w:ind w:left="899" w:hanging="900"/>
        <w:rPr>
          <w:sz w:val="24"/>
          <w:rtl/>
        </w:rPr>
      </w:pPr>
      <w:r w:rsidRPr="002D6ABD">
        <w:rPr>
          <w:rFonts w:hint="cs"/>
          <w:b/>
          <w:bCs/>
          <w:szCs w:val="20"/>
          <w:rtl/>
        </w:rPr>
        <w:t>9.1.2</w:t>
      </w:r>
      <w:r w:rsidRPr="002D6ABD">
        <w:rPr>
          <w:rFonts w:hint="cs"/>
          <w:b/>
          <w:bCs/>
          <w:szCs w:val="20"/>
          <w:rtl/>
        </w:rPr>
        <w:tab/>
      </w:r>
      <w:r w:rsidRPr="002D6ABD">
        <w:rPr>
          <w:rFonts w:hint="cs"/>
          <w:sz w:val="24"/>
          <w:rtl/>
        </w:rPr>
        <w:tab/>
        <w:t xml:space="preserve">המפקח/יועץ יפקח מטעם המזמין על עמידתם של המציעים ועמידתו של המציע שיזכה בכל התנאים והדרישות של המכרז והוא רשאי לפסול קבלן משנה באם, לדעתו, אין הוא מבצע כראוי את העבודה. קביעתו של המפקח/יועץ בכל העניינים הללו תהיה </w:t>
      </w:r>
      <w:r w:rsidRPr="002D6ABD">
        <w:rPr>
          <w:rFonts w:hint="cs"/>
          <w:b/>
          <w:bCs/>
          <w:sz w:val="24"/>
          <w:u w:val="single"/>
          <w:rtl/>
        </w:rPr>
        <w:t>סופית ומוחלטת</w:t>
      </w:r>
      <w:r w:rsidRPr="002D6ABD">
        <w:rPr>
          <w:rFonts w:hint="cs"/>
          <w:sz w:val="24"/>
          <w:rtl/>
        </w:rPr>
        <w:t xml:space="preserve"> והמציע שיזכה מתחייב לשתף עימו פעולה ככל </w:t>
      </w:r>
      <w:proofErr w:type="spellStart"/>
      <w:r w:rsidRPr="002D6ABD">
        <w:rPr>
          <w:rFonts w:hint="cs"/>
          <w:sz w:val="24"/>
          <w:rtl/>
        </w:rPr>
        <w:t>שידרש</w:t>
      </w:r>
      <w:proofErr w:type="spellEnd"/>
      <w:r w:rsidRPr="002D6ABD">
        <w:rPr>
          <w:rFonts w:hint="cs"/>
          <w:sz w:val="24"/>
          <w:rtl/>
        </w:rPr>
        <w:t xml:space="preserve"> ומתחייב להיענות לכל דרישותיו.</w:t>
      </w:r>
    </w:p>
    <w:p w14:paraId="7114378F" w14:textId="77777777" w:rsidR="00235215" w:rsidRPr="002D6ABD" w:rsidRDefault="00235215" w:rsidP="00235215">
      <w:pPr>
        <w:ind w:left="1082" w:hanging="430"/>
        <w:rPr>
          <w:sz w:val="24"/>
          <w:rtl/>
        </w:rPr>
      </w:pPr>
    </w:p>
    <w:p w14:paraId="2FA4664E" w14:textId="77777777" w:rsidR="00235215" w:rsidRPr="002D6ABD" w:rsidRDefault="00235215" w:rsidP="00235215">
      <w:pPr>
        <w:ind w:left="899" w:hanging="905"/>
        <w:rPr>
          <w:sz w:val="24"/>
          <w:rtl/>
        </w:rPr>
      </w:pPr>
      <w:r w:rsidRPr="002D6ABD">
        <w:rPr>
          <w:rFonts w:hint="cs"/>
          <w:b/>
          <w:bCs/>
          <w:szCs w:val="20"/>
          <w:rtl/>
        </w:rPr>
        <w:t>9.1.3</w:t>
      </w:r>
      <w:r w:rsidRPr="002D6ABD">
        <w:rPr>
          <w:rFonts w:hint="cs"/>
          <w:b/>
          <w:bCs/>
          <w:szCs w:val="20"/>
          <w:rtl/>
        </w:rPr>
        <w:tab/>
      </w:r>
      <w:r w:rsidRPr="002D6ABD">
        <w:rPr>
          <w:rFonts w:hint="cs"/>
          <w:sz w:val="24"/>
          <w:rtl/>
        </w:rPr>
        <w:tab/>
      </w:r>
      <w:r w:rsidRPr="002D6ABD">
        <w:rPr>
          <w:sz w:val="24"/>
          <w:rtl/>
        </w:rPr>
        <w:t xml:space="preserve">כל </w:t>
      </w:r>
      <w:r w:rsidRPr="002D6ABD">
        <w:rPr>
          <w:rFonts w:hint="cs"/>
          <w:sz w:val="24"/>
          <w:rtl/>
        </w:rPr>
        <w:t>הפרויקט ו</w:t>
      </w:r>
      <w:r w:rsidRPr="002D6ABD">
        <w:rPr>
          <w:sz w:val="24"/>
          <w:rtl/>
        </w:rPr>
        <w:t xml:space="preserve">העבודות תבוצענה בתיאום מלא ובשיתוף פעולה עם המפקח במקום. אין להתחיל בביצוע </w:t>
      </w:r>
      <w:r w:rsidRPr="002D6ABD">
        <w:rPr>
          <w:rFonts w:hint="cs"/>
          <w:sz w:val="24"/>
          <w:rtl/>
        </w:rPr>
        <w:t xml:space="preserve">הפרויקט ו/או </w:t>
      </w:r>
      <w:r w:rsidRPr="002D6ABD">
        <w:rPr>
          <w:sz w:val="24"/>
          <w:rtl/>
        </w:rPr>
        <w:t>עבודה כלשהי ללא תיאום מוקדם עם המפקח.</w:t>
      </w:r>
    </w:p>
    <w:p w14:paraId="50F593D4" w14:textId="77777777" w:rsidR="00235215" w:rsidRPr="002D6ABD" w:rsidRDefault="00235215" w:rsidP="00235215">
      <w:pPr>
        <w:rPr>
          <w:sz w:val="24"/>
          <w:rtl/>
        </w:rPr>
      </w:pPr>
    </w:p>
    <w:p w14:paraId="78350F84" w14:textId="77777777" w:rsidR="00235215" w:rsidRPr="002D6ABD" w:rsidRDefault="00235215" w:rsidP="00235215">
      <w:pPr>
        <w:ind w:left="900" w:hanging="900"/>
        <w:rPr>
          <w:sz w:val="24"/>
          <w:rtl/>
        </w:rPr>
      </w:pPr>
      <w:r w:rsidRPr="002D6ABD">
        <w:rPr>
          <w:rFonts w:hint="cs"/>
          <w:b/>
          <w:bCs/>
          <w:szCs w:val="20"/>
          <w:rtl/>
        </w:rPr>
        <w:t>9.1.4</w:t>
      </w:r>
      <w:r w:rsidRPr="002D6ABD">
        <w:rPr>
          <w:sz w:val="24"/>
          <w:rtl/>
        </w:rPr>
        <w:tab/>
        <w:t xml:space="preserve">אין לראות בזכות </w:t>
      </w:r>
      <w:r w:rsidRPr="002D6ABD">
        <w:rPr>
          <w:rFonts w:hint="cs"/>
          <w:sz w:val="24"/>
          <w:rtl/>
        </w:rPr>
        <w:t>ההשגחה ו</w:t>
      </w:r>
      <w:r w:rsidRPr="002D6ABD">
        <w:rPr>
          <w:sz w:val="24"/>
          <w:rtl/>
        </w:rPr>
        <w:t xml:space="preserve">הפיקוח שניתנה </w:t>
      </w:r>
      <w:r w:rsidRPr="002D6ABD">
        <w:rPr>
          <w:rFonts w:hint="cs"/>
          <w:sz w:val="24"/>
          <w:rtl/>
        </w:rPr>
        <w:t xml:space="preserve">למזמין ו/או למפקח מטעמו </w:t>
      </w:r>
      <w:r w:rsidRPr="002D6ABD">
        <w:rPr>
          <w:sz w:val="24"/>
          <w:rtl/>
        </w:rPr>
        <w:t xml:space="preserve">על ביצוע העבודה </w:t>
      </w:r>
      <w:r w:rsidRPr="002D6ABD">
        <w:rPr>
          <w:rFonts w:hint="cs"/>
          <w:sz w:val="24"/>
          <w:rtl/>
        </w:rPr>
        <w:t>ובהנחיותיהם</w:t>
      </w:r>
      <w:r w:rsidRPr="002D6ABD">
        <w:rPr>
          <w:sz w:val="24"/>
          <w:rtl/>
        </w:rPr>
        <w:t>, אלא אמצעי נוסף להבטיח</w:t>
      </w:r>
      <w:r w:rsidRPr="002D6ABD">
        <w:rPr>
          <w:rFonts w:hint="cs"/>
          <w:sz w:val="24"/>
          <w:rtl/>
        </w:rPr>
        <w:t xml:space="preserve"> </w:t>
      </w:r>
      <w:r w:rsidRPr="002D6ABD">
        <w:rPr>
          <w:sz w:val="24"/>
          <w:rtl/>
        </w:rPr>
        <w:t xml:space="preserve">ולוודא כי </w:t>
      </w:r>
      <w:r w:rsidRPr="002D6ABD">
        <w:rPr>
          <w:rFonts w:hint="cs"/>
          <w:sz w:val="24"/>
          <w:rtl/>
        </w:rPr>
        <w:t xml:space="preserve">הקבלן </w:t>
      </w:r>
      <w:r w:rsidRPr="002D6ABD">
        <w:rPr>
          <w:sz w:val="24"/>
          <w:rtl/>
        </w:rPr>
        <w:t xml:space="preserve">יקיים את </w:t>
      </w:r>
      <w:r w:rsidRPr="002D6ABD">
        <w:rPr>
          <w:rFonts w:hint="cs"/>
          <w:sz w:val="24"/>
          <w:rtl/>
        </w:rPr>
        <w:t>תנאי המכרז וההסכם במלואם</w:t>
      </w:r>
      <w:r w:rsidRPr="002D6ABD">
        <w:rPr>
          <w:sz w:val="24"/>
          <w:rtl/>
        </w:rPr>
        <w:t>. זכות הפיקוח כאמור אינה מטילה על</w:t>
      </w:r>
      <w:r w:rsidRPr="002D6ABD">
        <w:rPr>
          <w:rFonts w:hint="cs"/>
          <w:sz w:val="24"/>
          <w:rtl/>
        </w:rPr>
        <w:t xml:space="preserve"> המזמין ו/או על המפקח מטעמו </w:t>
      </w:r>
      <w:r w:rsidRPr="002D6ABD">
        <w:rPr>
          <w:sz w:val="24"/>
          <w:rtl/>
        </w:rPr>
        <w:t>כל חובה</w:t>
      </w:r>
      <w:r w:rsidRPr="002D6ABD">
        <w:rPr>
          <w:rFonts w:hint="cs"/>
          <w:sz w:val="24"/>
          <w:rtl/>
        </w:rPr>
        <w:t xml:space="preserve"> </w:t>
      </w:r>
      <w:r w:rsidRPr="002D6ABD">
        <w:rPr>
          <w:sz w:val="24"/>
          <w:rtl/>
        </w:rPr>
        <w:t xml:space="preserve">ולא תשחרר את </w:t>
      </w:r>
      <w:r w:rsidRPr="002D6ABD">
        <w:rPr>
          <w:rFonts w:hint="cs"/>
          <w:sz w:val="24"/>
          <w:rtl/>
        </w:rPr>
        <w:t xml:space="preserve">הקבלן ו/או תגרע מכל אחריותו המלאה של הקבלן על פי תנאי המכרז והסכם ו/או </w:t>
      </w:r>
      <w:r w:rsidRPr="002D6ABD">
        <w:rPr>
          <w:sz w:val="24"/>
          <w:rtl/>
        </w:rPr>
        <w:t xml:space="preserve">מאיזו מהתחייבויותיו כלפי </w:t>
      </w:r>
    </w:p>
    <w:p w14:paraId="26A1438D" w14:textId="77777777" w:rsidR="00235215" w:rsidRPr="002D6ABD" w:rsidRDefault="00235215" w:rsidP="00235215">
      <w:pPr>
        <w:ind w:left="900"/>
        <w:rPr>
          <w:sz w:val="24"/>
          <w:rtl/>
        </w:rPr>
      </w:pPr>
      <w:r w:rsidRPr="002D6ABD">
        <w:rPr>
          <w:rFonts w:hint="cs"/>
          <w:sz w:val="24"/>
          <w:rtl/>
        </w:rPr>
        <w:t>המזמין למילו</w:t>
      </w:r>
      <w:r w:rsidRPr="002D6ABD">
        <w:rPr>
          <w:rFonts w:hint="eastAsia"/>
          <w:sz w:val="24"/>
          <w:rtl/>
        </w:rPr>
        <w:t>י</w:t>
      </w:r>
      <w:r w:rsidRPr="002D6ABD">
        <w:rPr>
          <w:sz w:val="24"/>
          <w:rtl/>
        </w:rPr>
        <w:t xml:space="preserve"> תנאי </w:t>
      </w:r>
      <w:r w:rsidRPr="002D6ABD">
        <w:rPr>
          <w:rFonts w:hint="cs"/>
          <w:sz w:val="24"/>
          <w:rtl/>
        </w:rPr>
        <w:t>המכרז וההסכם במלואם ו</w:t>
      </w:r>
      <w:r w:rsidRPr="002D6ABD">
        <w:rPr>
          <w:sz w:val="24"/>
          <w:rtl/>
        </w:rPr>
        <w:t>במועד</w:t>
      </w:r>
      <w:r w:rsidRPr="002D6ABD">
        <w:rPr>
          <w:rFonts w:hint="cs"/>
          <w:sz w:val="24"/>
          <w:rtl/>
        </w:rPr>
        <w:t xml:space="preserve">ם, ואחריות זו </w:t>
      </w:r>
      <w:r w:rsidRPr="002D6ABD">
        <w:rPr>
          <w:rFonts w:hint="eastAsia"/>
          <w:sz w:val="24"/>
          <w:rtl/>
        </w:rPr>
        <w:t>תחול</w:t>
      </w:r>
      <w:r w:rsidRPr="002D6ABD">
        <w:rPr>
          <w:sz w:val="24"/>
          <w:rtl/>
        </w:rPr>
        <w:t xml:space="preserve"> </w:t>
      </w:r>
      <w:r w:rsidRPr="002D6ABD">
        <w:rPr>
          <w:rFonts w:hint="cs"/>
          <w:sz w:val="24"/>
          <w:rtl/>
        </w:rPr>
        <w:t xml:space="preserve">בכל מקרה רק </w:t>
      </w:r>
      <w:r w:rsidRPr="002D6ABD">
        <w:rPr>
          <w:rFonts w:hint="eastAsia"/>
          <w:sz w:val="24"/>
          <w:rtl/>
        </w:rPr>
        <w:t>על</w:t>
      </w:r>
      <w:r w:rsidRPr="002D6ABD">
        <w:rPr>
          <w:sz w:val="24"/>
          <w:rtl/>
        </w:rPr>
        <w:t xml:space="preserve"> </w:t>
      </w:r>
      <w:r w:rsidRPr="002D6ABD">
        <w:rPr>
          <w:rFonts w:hint="cs"/>
          <w:sz w:val="24"/>
          <w:rtl/>
        </w:rPr>
        <w:t xml:space="preserve">הקבלן, הוא בלבד, </w:t>
      </w:r>
      <w:r w:rsidRPr="002D6ABD">
        <w:rPr>
          <w:rFonts w:hint="eastAsia"/>
          <w:sz w:val="24"/>
          <w:rtl/>
        </w:rPr>
        <w:t>גם</w:t>
      </w:r>
      <w:r w:rsidRPr="002D6ABD">
        <w:rPr>
          <w:sz w:val="24"/>
          <w:rtl/>
        </w:rPr>
        <w:t xml:space="preserve"> </w:t>
      </w:r>
      <w:r w:rsidRPr="002D6ABD">
        <w:rPr>
          <w:rFonts w:hint="cs"/>
          <w:sz w:val="24"/>
          <w:rtl/>
        </w:rPr>
        <w:t xml:space="preserve">אם הוא ו/או מי מטעמו פעל בהתאם להנחיות המפקח וגם </w:t>
      </w:r>
      <w:r w:rsidRPr="002D6ABD">
        <w:rPr>
          <w:rFonts w:hint="eastAsia"/>
          <w:sz w:val="24"/>
          <w:rtl/>
        </w:rPr>
        <w:t>אם</w:t>
      </w:r>
      <w:r w:rsidRPr="002D6ABD">
        <w:rPr>
          <w:sz w:val="24"/>
          <w:rtl/>
        </w:rPr>
        <w:t xml:space="preserve"> </w:t>
      </w:r>
      <w:r w:rsidRPr="002D6ABD">
        <w:rPr>
          <w:rFonts w:hint="eastAsia"/>
          <w:sz w:val="24"/>
          <w:rtl/>
        </w:rPr>
        <w:t>ימצא</w:t>
      </w:r>
      <w:r w:rsidRPr="002D6ABD">
        <w:rPr>
          <w:sz w:val="24"/>
          <w:rtl/>
        </w:rPr>
        <w:t xml:space="preserve"> </w:t>
      </w:r>
      <w:r w:rsidRPr="002D6ABD">
        <w:rPr>
          <w:rFonts w:hint="eastAsia"/>
          <w:sz w:val="24"/>
          <w:rtl/>
        </w:rPr>
        <w:t>באתר</w:t>
      </w:r>
      <w:r w:rsidRPr="002D6ABD">
        <w:rPr>
          <w:sz w:val="24"/>
          <w:rtl/>
        </w:rPr>
        <w:t xml:space="preserve"> </w:t>
      </w:r>
      <w:r w:rsidRPr="002D6ABD">
        <w:rPr>
          <w:rFonts w:hint="eastAsia"/>
          <w:sz w:val="24"/>
          <w:rtl/>
        </w:rPr>
        <w:t>מפקח</w:t>
      </w:r>
      <w:r w:rsidRPr="002D6ABD">
        <w:rPr>
          <w:sz w:val="24"/>
          <w:rtl/>
        </w:rPr>
        <w:t xml:space="preserve"> </w:t>
      </w:r>
      <w:r w:rsidRPr="002D6ABD">
        <w:rPr>
          <w:rFonts w:hint="eastAsia"/>
          <w:sz w:val="24"/>
          <w:rtl/>
        </w:rPr>
        <w:t>צמוד</w:t>
      </w:r>
      <w:r w:rsidRPr="002D6ABD">
        <w:rPr>
          <w:sz w:val="24"/>
          <w:rtl/>
        </w:rPr>
        <w:t xml:space="preserve"> </w:t>
      </w:r>
      <w:r w:rsidRPr="002D6ABD">
        <w:rPr>
          <w:rFonts w:hint="eastAsia"/>
          <w:sz w:val="24"/>
          <w:rtl/>
        </w:rPr>
        <w:t>אשר</w:t>
      </w:r>
      <w:r w:rsidRPr="002D6ABD">
        <w:rPr>
          <w:sz w:val="24"/>
          <w:rtl/>
        </w:rPr>
        <w:t xml:space="preserve"> </w:t>
      </w:r>
      <w:r w:rsidRPr="002D6ABD">
        <w:rPr>
          <w:rFonts w:hint="eastAsia"/>
          <w:sz w:val="24"/>
          <w:rtl/>
        </w:rPr>
        <w:t>יאשר</w:t>
      </w:r>
      <w:r w:rsidRPr="002D6ABD">
        <w:rPr>
          <w:sz w:val="24"/>
          <w:rtl/>
        </w:rPr>
        <w:t xml:space="preserve"> </w:t>
      </w:r>
      <w:r w:rsidRPr="002D6ABD">
        <w:rPr>
          <w:rFonts w:hint="eastAsia"/>
          <w:sz w:val="24"/>
          <w:rtl/>
        </w:rPr>
        <w:t>את</w:t>
      </w:r>
      <w:r w:rsidRPr="002D6ABD">
        <w:rPr>
          <w:sz w:val="24"/>
          <w:rtl/>
        </w:rPr>
        <w:t xml:space="preserve"> </w:t>
      </w:r>
      <w:r w:rsidRPr="002D6ABD">
        <w:rPr>
          <w:rFonts w:hint="eastAsia"/>
          <w:sz w:val="24"/>
          <w:rtl/>
        </w:rPr>
        <w:t>טיב</w:t>
      </w:r>
      <w:r w:rsidRPr="002D6ABD">
        <w:rPr>
          <w:sz w:val="24"/>
          <w:rtl/>
        </w:rPr>
        <w:t xml:space="preserve"> </w:t>
      </w:r>
      <w:r w:rsidRPr="002D6ABD">
        <w:rPr>
          <w:rFonts w:hint="eastAsia"/>
          <w:sz w:val="24"/>
          <w:rtl/>
        </w:rPr>
        <w:t>העבוד</w:t>
      </w:r>
      <w:r w:rsidRPr="002D6ABD">
        <w:rPr>
          <w:rFonts w:hint="cs"/>
          <w:sz w:val="24"/>
          <w:rtl/>
        </w:rPr>
        <w:t>ות.</w:t>
      </w:r>
      <w:r w:rsidRPr="002D6ABD">
        <w:rPr>
          <w:sz w:val="24"/>
          <w:rtl/>
        </w:rPr>
        <w:t xml:space="preserve"> </w:t>
      </w:r>
    </w:p>
    <w:p w14:paraId="13A930CC" w14:textId="77777777" w:rsidR="00235215" w:rsidRPr="002D6ABD" w:rsidRDefault="00235215" w:rsidP="00235215">
      <w:pPr>
        <w:ind w:left="1082" w:hanging="430"/>
        <w:rPr>
          <w:b/>
          <w:bCs/>
          <w:sz w:val="24"/>
          <w:rtl/>
        </w:rPr>
      </w:pPr>
    </w:p>
    <w:p w14:paraId="5CC1BAE7" w14:textId="77777777" w:rsidR="00235215" w:rsidRPr="002D6ABD" w:rsidRDefault="00235215" w:rsidP="00235215">
      <w:pPr>
        <w:ind w:left="1082" w:hanging="430"/>
        <w:rPr>
          <w:b/>
          <w:bCs/>
          <w:sz w:val="24"/>
          <w:rtl/>
        </w:rPr>
      </w:pPr>
    </w:p>
    <w:p w14:paraId="0F2C23FC" w14:textId="77777777" w:rsidR="00235215" w:rsidRPr="002D6ABD" w:rsidRDefault="00235215" w:rsidP="00235215">
      <w:pPr>
        <w:ind w:left="1082" w:hanging="430"/>
        <w:rPr>
          <w:b/>
          <w:bCs/>
          <w:sz w:val="24"/>
          <w:rtl/>
        </w:rPr>
      </w:pPr>
    </w:p>
    <w:p w14:paraId="2B6D3BE3" w14:textId="77777777" w:rsidR="00235215" w:rsidRPr="002D6ABD" w:rsidRDefault="00235215" w:rsidP="00235215">
      <w:pPr>
        <w:ind w:left="1082" w:hanging="430"/>
        <w:rPr>
          <w:b/>
          <w:bCs/>
          <w:sz w:val="24"/>
          <w:rtl/>
        </w:rPr>
      </w:pPr>
    </w:p>
    <w:p w14:paraId="189F35EE" w14:textId="77777777" w:rsidR="00235215" w:rsidRPr="002D6ABD" w:rsidRDefault="00235215" w:rsidP="00235215">
      <w:pPr>
        <w:rPr>
          <w:sz w:val="24"/>
          <w:rtl/>
        </w:rPr>
      </w:pPr>
      <w:r w:rsidRPr="002D6ABD">
        <w:rPr>
          <w:rFonts w:hint="cs"/>
          <w:b/>
          <w:bCs/>
          <w:szCs w:val="20"/>
          <w:rtl/>
        </w:rPr>
        <w:t>9.2</w:t>
      </w:r>
      <w:r w:rsidRPr="002D6ABD">
        <w:rPr>
          <w:rFonts w:hint="cs"/>
          <w:b/>
          <w:bCs/>
          <w:sz w:val="24"/>
          <w:rtl/>
        </w:rPr>
        <w:tab/>
      </w:r>
      <w:r w:rsidRPr="002D6ABD">
        <w:rPr>
          <w:b/>
          <w:bCs/>
          <w:sz w:val="24"/>
          <w:u w:val="single"/>
          <w:rtl/>
        </w:rPr>
        <w:t xml:space="preserve">ביקורת </w:t>
      </w:r>
      <w:r w:rsidRPr="002D6ABD">
        <w:rPr>
          <w:rFonts w:hint="cs"/>
          <w:b/>
          <w:bCs/>
          <w:sz w:val="24"/>
          <w:u w:val="single"/>
          <w:rtl/>
        </w:rPr>
        <w:t>הפרויקט על כל שלביו לרבות ביצוע העבודות</w:t>
      </w:r>
    </w:p>
    <w:p w14:paraId="2EE4A35C" w14:textId="77777777" w:rsidR="00235215" w:rsidRPr="002D6ABD" w:rsidRDefault="00235215" w:rsidP="00235215">
      <w:pPr>
        <w:rPr>
          <w:sz w:val="24"/>
          <w:rtl/>
        </w:rPr>
      </w:pPr>
    </w:p>
    <w:p w14:paraId="145BC73B" w14:textId="77777777" w:rsidR="00235215" w:rsidRPr="002D6ABD" w:rsidRDefault="00235215" w:rsidP="00235215">
      <w:pPr>
        <w:ind w:left="454" w:hanging="454"/>
        <w:rPr>
          <w:sz w:val="24"/>
          <w:rtl/>
        </w:rPr>
      </w:pPr>
      <w:r w:rsidRPr="002D6ABD">
        <w:rPr>
          <w:rFonts w:hint="cs"/>
          <w:b/>
          <w:bCs/>
          <w:szCs w:val="20"/>
          <w:rtl/>
        </w:rPr>
        <w:t>9.2.1</w:t>
      </w:r>
      <w:r w:rsidRPr="002D6ABD">
        <w:rPr>
          <w:sz w:val="24"/>
          <w:rtl/>
        </w:rPr>
        <w:tab/>
      </w:r>
      <w:r w:rsidRPr="002D6ABD">
        <w:rPr>
          <w:rFonts w:hint="cs"/>
          <w:sz w:val="24"/>
          <w:rtl/>
        </w:rPr>
        <w:t xml:space="preserve">המציע שיזכה </w:t>
      </w:r>
      <w:r w:rsidRPr="002D6ABD">
        <w:rPr>
          <w:sz w:val="24"/>
          <w:rtl/>
        </w:rPr>
        <w:t xml:space="preserve">חייב להעמיד, על חשבונו, לרשות המפקח, את כל הפועלים, הכלים והמכשירים הנחוצים בשביל בחינת </w:t>
      </w:r>
      <w:r w:rsidRPr="002D6ABD">
        <w:rPr>
          <w:rFonts w:hint="cs"/>
          <w:sz w:val="24"/>
          <w:rtl/>
        </w:rPr>
        <w:t xml:space="preserve">הפרויקט על כל שלביו ו/או </w:t>
      </w:r>
      <w:r w:rsidRPr="002D6ABD">
        <w:rPr>
          <w:sz w:val="24"/>
          <w:rtl/>
        </w:rPr>
        <w:t>העבודות</w:t>
      </w:r>
      <w:r w:rsidRPr="002D6ABD">
        <w:rPr>
          <w:rFonts w:hint="cs"/>
          <w:sz w:val="24"/>
          <w:rtl/>
        </w:rPr>
        <w:t xml:space="preserve"> (להלן: "</w:t>
      </w:r>
      <w:r w:rsidRPr="002D6ABD">
        <w:rPr>
          <w:rFonts w:hint="cs"/>
          <w:b/>
          <w:bCs/>
          <w:sz w:val="24"/>
          <w:rtl/>
        </w:rPr>
        <w:t>העבודות / "העבודה"</w:t>
      </w:r>
      <w:r w:rsidRPr="002D6ABD">
        <w:rPr>
          <w:rFonts w:hint="cs"/>
          <w:sz w:val="24"/>
          <w:rtl/>
        </w:rPr>
        <w:t>")</w:t>
      </w:r>
      <w:r w:rsidRPr="002D6ABD">
        <w:rPr>
          <w:sz w:val="24"/>
          <w:rtl/>
        </w:rPr>
        <w:t xml:space="preserve">. למפקח תהיה תמיד הרשות להיכנס למבנה או למקום העבודה של </w:t>
      </w:r>
      <w:r w:rsidRPr="002D6ABD">
        <w:rPr>
          <w:rFonts w:hint="cs"/>
          <w:sz w:val="24"/>
          <w:rtl/>
        </w:rPr>
        <w:t xml:space="preserve">המציע שיזכה </w:t>
      </w:r>
      <w:r w:rsidRPr="002D6ABD">
        <w:rPr>
          <w:sz w:val="24"/>
          <w:rtl/>
        </w:rPr>
        <w:t xml:space="preserve">או למקומות עבודה אחרים, בהם נעשית עבודה </w:t>
      </w:r>
      <w:r w:rsidRPr="002D6ABD">
        <w:rPr>
          <w:rFonts w:hint="cs"/>
          <w:sz w:val="24"/>
          <w:rtl/>
        </w:rPr>
        <w:t>במסגרת מכרז זה</w:t>
      </w:r>
      <w:r w:rsidRPr="002D6ABD">
        <w:rPr>
          <w:sz w:val="24"/>
          <w:rtl/>
        </w:rPr>
        <w:t>.</w:t>
      </w:r>
    </w:p>
    <w:p w14:paraId="1FF6EEDD" w14:textId="77777777" w:rsidR="00235215" w:rsidRPr="002D6ABD" w:rsidRDefault="00235215" w:rsidP="00235215">
      <w:pPr>
        <w:rPr>
          <w:sz w:val="24"/>
          <w:rtl/>
        </w:rPr>
      </w:pPr>
    </w:p>
    <w:p w14:paraId="5F365240" w14:textId="77777777" w:rsidR="00235215" w:rsidRPr="002D6ABD" w:rsidRDefault="00235215" w:rsidP="00235215">
      <w:pPr>
        <w:ind w:left="454" w:hanging="454"/>
        <w:rPr>
          <w:sz w:val="24"/>
          <w:rtl/>
        </w:rPr>
      </w:pPr>
      <w:r w:rsidRPr="002D6ABD">
        <w:rPr>
          <w:rFonts w:hint="cs"/>
          <w:b/>
          <w:bCs/>
          <w:szCs w:val="20"/>
          <w:rtl/>
        </w:rPr>
        <w:t>9.2.2</w:t>
      </w:r>
      <w:r w:rsidRPr="002D6ABD">
        <w:rPr>
          <w:sz w:val="24"/>
          <w:rtl/>
        </w:rPr>
        <w:tab/>
        <w:t xml:space="preserve">המפקח רשאי לדרוש </w:t>
      </w:r>
      <w:r w:rsidRPr="002D6ABD">
        <w:rPr>
          <w:rFonts w:hint="cs"/>
          <w:sz w:val="24"/>
          <w:rtl/>
        </w:rPr>
        <w:t xml:space="preserve">מהמציע שיזכה </w:t>
      </w:r>
      <w:r w:rsidRPr="002D6ABD">
        <w:rPr>
          <w:sz w:val="24"/>
          <w:rtl/>
        </w:rPr>
        <w:t xml:space="preserve">תיקון, שינוי והריסה של עבודה, אשר לא בוצעה בהתאם </w:t>
      </w:r>
    </w:p>
    <w:p w14:paraId="41FE4368" w14:textId="77777777" w:rsidR="00235215" w:rsidRPr="002D6ABD" w:rsidRDefault="00235215" w:rsidP="00235215">
      <w:pPr>
        <w:ind w:left="454"/>
        <w:rPr>
          <w:sz w:val="24"/>
          <w:rtl/>
        </w:rPr>
      </w:pPr>
      <w:r w:rsidRPr="002D6ABD">
        <w:rPr>
          <w:b/>
          <w:bCs/>
          <w:sz w:val="24"/>
          <w:rtl/>
        </w:rPr>
        <w:lastRenderedPageBreak/>
        <w:t>ל</w:t>
      </w:r>
      <w:r w:rsidRPr="002D6ABD">
        <w:rPr>
          <w:rFonts w:hint="cs"/>
          <w:b/>
          <w:bCs/>
          <w:sz w:val="24"/>
          <w:rtl/>
        </w:rPr>
        <w:t>תיק הביצוע העדכני</w:t>
      </w:r>
      <w:r w:rsidRPr="002D6ABD">
        <w:rPr>
          <w:rFonts w:hint="cs"/>
          <w:sz w:val="24"/>
          <w:rtl/>
        </w:rPr>
        <w:t xml:space="preserve"> ו/או </w:t>
      </w:r>
      <w:r w:rsidRPr="002D6ABD">
        <w:rPr>
          <w:sz w:val="24"/>
          <w:rtl/>
        </w:rPr>
        <w:t xml:space="preserve">להוראותיו </w:t>
      </w:r>
      <w:r w:rsidRPr="002D6ABD">
        <w:rPr>
          <w:rFonts w:hint="cs"/>
          <w:sz w:val="24"/>
          <w:rtl/>
        </w:rPr>
        <w:t xml:space="preserve">בהקשר זה והמציע שיזכה </w:t>
      </w:r>
      <w:r w:rsidRPr="002D6ABD">
        <w:rPr>
          <w:sz w:val="24"/>
          <w:rtl/>
        </w:rPr>
        <w:t>חייב לבצע את הוראות המפקח תוך התקופה שתקבע על ידו.</w:t>
      </w:r>
    </w:p>
    <w:p w14:paraId="526CC4AC" w14:textId="77777777" w:rsidR="00235215" w:rsidRPr="002D6ABD" w:rsidRDefault="00235215" w:rsidP="00235215">
      <w:pPr>
        <w:ind w:left="1214" w:hanging="1272"/>
        <w:rPr>
          <w:sz w:val="24"/>
          <w:rtl/>
        </w:rPr>
      </w:pPr>
    </w:p>
    <w:p w14:paraId="31C1D6CC" w14:textId="77777777" w:rsidR="00235215" w:rsidRPr="002D6ABD" w:rsidRDefault="00235215" w:rsidP="00235215">
      <w:pPr>
        <w:ind w:left="899" w:hanging="870"/>
        <w:rPr>
          <w:sz w:val="24"/>
          <w:rtl/>
        </w:rPr>
      </w:pPr>
      <w:r w:rsidRPr="002D6ABD">
        <w:rPr>
          <w:rFonts w:hint="cs"/>
          <w:b/>
          <w:bCs/>
          <w:szCs w:val="20"/>
          <w:rtl/>
        </w:rPr>
        <w:t>9.2.3</w:t>
      </w:r>
      <w:r w:rsidRPr="002D6ABD">
        <w:rPr>
          <w:sz w:val="24"/>
          <w:rtl/>
        </w:rPr>
        <w:tab/>
        <w:t xml:space="preserve">המפקח רשאי לפסול כל חומר או כלי עבודה הנראים לו כבלתי מתאימים לעבודה במבנה וכמו כן יהיה רשאי לדרוש בדיקה ובחינה של כל חומר - נוסף לבדיקות הקבועות בתקנים הישראליים. </w:t>
      </w:r>
      <w:r w:rsidRPr="002D6ABD">
        <w:rPr>
          <w:rFonts w:hint="cs"/>
          <w:sz w:val="24"/>
          <w:rtl/>
        </w:rPr>
        <w:t xml:space="preserve">המציע שיזכה </w:t>
      </w:r>
      <w:r w:rsidRPr="002D6ABD">
        <w:rPr>
          <w:sz w:val="24"/>
          <w:rtl/>
        </w:rPr>
        <w:t>לא ישתמש בחומר שנמסר לבדיקה בלי אישור המפקח.</w:t>
      </w:r>
    </w:p>
    <w:p w14:paraId="745A218E" w14:textId="77777777" w:rsidR="00235215" w:rsidRPr="002D6ABD" w:rsidRDefault="00235215" w:rsidP="00235215">
      <w:pPr>
        <w:rPr>
          <w:sz w:val="24"/>
          <w:rtl/>
        </w:rPr>
      </w:pPr>
    </w:p>
    <w:p w14:paraId="40C62F6F" w14:textId="77777777" w:rsidR="00235215" w:rsidRPr="002D6ABD" w:rsidRDefault="00235215" w:rsidP="00235215">
      <w:pPr>
        <w:ind w:left="899" w:hanging="866"/>
        <w:rPr>
          <w:sz w:val="24"/>
          <w:rtl/>
        </w:rPr>
      </w:pPr>
      <w:r w:rsidRPr="002D6ABD">
        <w:rPr>
          <w:rFonts w:hint="cs"/>
          <w:b/>
          <w:bCs/>
          <w:szCs w:val="20"/>
          <w:rtl/>
        </w:rPr>
        <w:t>9.2.4</w:t>
      </w:r>
      <w:r w:rsidRPr="002D6ABD">
        <w:rPr>
          <w:sz w:val="24"/>
          <w:rtl/>
        </w:rPr>
        <w:tab/>
        <w:t>המפקח יהיה רשאי להפסיק את העבודה בכללה או חלק ממנה או עבודה במקצוע מסוים, אם לפי דעתו אין העבודה נעשית בהתאם לתוכניות, המפרט הטכני</w:t>
      </w:r>
      <w:r w:rsidRPr="002D6ABD">
        <w:rPr>
          <w:rFonts w:hint="cs"/>
          <w:sz w:val="24"/>
          <w:rtl/>
        </w:rPr>
        <w:t xml:space="preserve"> המיוחד</w:t>
      </w:r>
      <w:r w:rsidRPr="002D6ABD">
        <w:rPr>
          <w:sz w:val="24"/>
          <w:rtl/>
        </w:rPr>
        <w:t xml:space="preserve"> או הוראות המהנדס. ההפסקה לא תהיה עילה לתביעה כספית כלשהי או לשינוי במועד מסירת העבודה.</w:t>
      </w:r>
    </w:p>
    <w:p w14:paraId="0E169011" w14:textId="77777777" w:rsidR="00235215" w:rsidRPr="002D6ABD" w:rsidRDefault="00235215" w:rsidP="00235215">
      <w:pPr>
        <w:ind w:left="1214" w:hanging="1272"/>
        <w:rPr>
          <w:sz w:val="24"/>
          <w:rtl/>
        </w:rPr>
      </w:pPr>
    </w:p>
    <w:p w14:paraId="12A18E61" w14:textId="77777777" w:rsidR="00235215" w:rsidRPr="002D6ABD" w:rsidRDefault="00235215" w:rsidP="00235215">
      <w:pPr>
        <w:ind w:left="898" w:hanging="840"/>
        <w:rPr>
          <w:sz w:val="24"/>
          <w:rtl/>
        </w:rPr>
      </w:pPr>
      <w:r w:rsidRPr="002D6ABD">
        <w:rPr>
          <w:rFonts w:hint="cs"/>
          <w:b/>
          <w:bCs/>
          <w:szCs w:val="20"/>
          <w:rtl/>
        </w:rPr>
        <w:t>9.2.5</w:t>
      </w:r>
      <w:r w:rsidRPr="002D6ABD">
        <w:rPr>
          <w:sz w:val="24"/>
          <w:rtl/>
        </w:rPr>
        <w:tab/>
        <w:t>המפקח יהיה הקובע היחידי והאחרון בכל שאלה שתתעורר ביחס לטיב החומרים, לטיב העבודה ולאופן ביצועה.</w:t>
      </w:r>
    </w:p>
    <w:p w14:paraId="5ADFED89" w14:textId="77777777" w:rsidR="00235215" w:rsidRPr="002D6ABD" w:rsidRDefault="00235215" w:rsidP="00235215">
      <w:pPr>
        <w:ind w:left="1214" w:hanging="1272"/>
        <w:rPr>
          <w:sz w:val="24"/>
          <w:rtl/>
        </w:rPr>
      </w:pPr>
    </w:p>
    <w:p w14:paraId="5BA899DA" w14:textId="77777777" w:rsidR="00235215" w:rsidRPr="002D6ABD" w:rsidRDefault="00235215" w:rsidP="00235215">
      <w:pPr>
        <w:ind w:left="898" w:hanging="869"/>
        <w:rPr>
          <w:sz w:val="24"/>
          <w:rtl/>
        </w:rPr>
      </w:pPr>
      <w:r w:rsidRPr="002D6ABD">
        <w:rPr>
          <w:rFonts w:hint="cs"/>
          <w:b/>
          <w:bCs/>
          <w:szCs w:val="20"/>
          <w:rtl/>
        </w:rPr>
        <w:t>9.2.6</w:t>
      </w:r>
      <w:r w:rsidRPr="002D6ABD">
        <w:rPr>
          <w:sz w:val="24"/>
          <w:rtl/>
        </w:rPr>
        <w:tab/>
      </w:r>
      <w:r w:rsidRPr="002D6ABD">
        <w:rPr>
          <w:rFonts w:hint="cs"/>
          <w:sz w:val="24"/>
          <w:rtl/>
        </w:rPr>
        <w:t xml:space="preserve">המציע שיזכה </w:t>
      </w:r>
      <w:r w:rsidRPr="002D6ABD">
        <w:rPr>
          <w:sz w:val="24"/>
          <w:rtl/>
        </w:rPr>
        <w:t xml:space="preserve">ייתן למפקח הודעה מוקדמת בכתב לפני שהוא עומד לכסות איזו עבודה שהיא בכדי לאפשר לו לבקרה ולקבוע לפני כיסויה את אופן הביצוע הנכון של העבודה הנדונה. </w:t>
      </w:r>
    </w:p>
    <w:p w14:paraId="6E232E6A" w14:textId="77777777" w:rsidR="00235215" w:rsidRPr="002D6ABD" w:rsidRDefault="00235215" w:rsidP="00235215">
      <w:pPr>
        <w:rPr>
          <w:sz w:val="24"/>
          <w:rtl/>
        </w:rPr>
      </w:pPr>
    </w:p>
    <w:p w14:paraId="56B879C4" w14:textId="77777777" w:rsidR="00235215" w:rsidRPr="002D6ABD" w:rsidRDefault="00235215" w:rsidP="00235215">
      <w:pPr>
        <w:ind w:left="908"/>
        <w:rPr>
          <w:sz w:val="24"/>
          <w:rtl/>
        </w:rPr>
      </w:pPr>
      <w:r w:rsidRPr="002D6ABD">
        <w:rPr>
          <w:sz w:val="24"/>
          <w:rtl/>
        </w:rPr>
        <w:t xml:space="preserve">במקרה שלא תתקבל הודעה כזו רשאי המפקח להורות להסיר את הכיסוי מעל העבודה או להרוס כל חלק מהעבודה, על חשבון </w:t>
      </w:r>
      <w:r w:rsidRPr="002D6ABD">
        <w:rPr>
          <w:rFonts w:hint="cs"/>
          <w:sz w:val="24"/>
          <w:rtl/>
        </w:rPr>
        <w:t>המציע שיזכה</w:t>
      </w:r>
      <w:r w:rsidRPr="002D6ABD">
        <w:rPr>
          <w:sz w:val="24"/>
          <w:rtl/>
        </w:rPr>
        <w:t>.</w:t>
      </w:r>
    </w:p>
    <w:p w14:paraId="7E242559" w14:textId="77777777" w:rsidR="00235215" w:rsidRPr="002D6ABD" w:rsidRDefault="00235215" w:rsidP="00235215">
      <w:pPr>
        <w:rPr>
          <w:b/>
          <w:bCs/>
          <w:sz w:val="24"/>
          <w:rtl/>
        </w:rPr>
      </w:pPr>
    </w:p>
    <w:p w14:paraId="4BB9BCAB" w14:textId="77777777" w:rsidR="00235215" w:rsidRPr="002D6ABD" w:rsidRDefault="00235215" w:rsidP="00235215">
      <w:pPr>
        <w:rPr>
          <w:sz w:val="24"/>
          <w:rtl/>
        </w:rPr>
      </w:pPr>
      <w:r w:rsidRPr="002D6ABD">
        <w:rPr>
          <w:rFonts w:hint="cs"/>
          <w:b/>
          <w:bCs/>
          <w:sz w:val="24"/>
          <w:rtl/>
        </w:rPr>
        <w:t>10</w:t>
      </w:r>
      <w:r w:rsidRPr="002D6ABD">
        <w:rPr>
          <w:b/>
          <w:bCs/>
          <w:sz w:val="24"/>
          <w:rtl/>
        </w:rPr>
        <w:t>.</w:t>
      </w:r>
      <w:r w:rsidRPr="002D6ABD">
        <w:rPr>
          <w:b/>
          <w:bCs/>
          <w:sz w:val="24"/>
          <w:rtl/>
        </w:rPr>
        <w:tab/>
      </w:r>
      <w:r w:rsidRPr="002D6ABD">
        <w:rPr>
          <w:rFonts w:hint="cs"/>
          <w:b/>
          <w:bCs/>
          <w:sz w:val="24"/>
          <w:u w:val="single"/>
          <w:rtl/>
        </w:rPr>
        <w:t>הכנת לוח זמנים מפורט - "</w:t>
      </w:r>
      <w:proofErr w:type="spellStart"/>
      <w:r w:rsidRPr="002D6ABD">
        <w:rPr>
          <w:rFonts w:hint="cs"/>
          <w:b/>
          <w:bCs/>
          <w:sz w:val="24"/>
          <w:u w:val="single"/>
          <w:rtl/>
        </w:rPr>
        <w:t>גנט</w:t>
      </w:r>
      <w:proofErr w:type="spellEnd"/>
      <w:r w:rsidRPr="002D6ABD">
        <w:rPr>
          <w:rFonts w:hint="cs"/>
          <w:b/>
          <w:bCs/>
          <w:sz w:val="24"/>
          <w:u w:val="single"/>
          <w:rtl/>
        </w:rPr>
        <w:t>"</w:t>
      </w:r>
    </w:p>
    <w:p w14:paraId="2F87D758" w14:textId="77777777" w:rsidR="00235215" w:rsidRPr="002D6ABD" w:rsidRDefault="00235215" w:rsidP="00235215">
      <w:pPr>
        <w:rPr>
          <w:sz w:val="24"/>
          <w:rtl/>
        </w:rPr>
      </w:pPr>
      <w:r w:rsidRPr="002D6ABD">
        <w:rPr>
          <w:rFonts w:hint="cs"/>
          <w:sz w:val="24"/>
          <w:rtl/>
        </w:rPr>
        <w:tab/>
      </w:r>
    </w:p>
    <w:p w14:paraId="095D220A" w14:textId="77777777" w:rsidR="00235215" w:rsidRPr="002D6ABD" w:rsidRDefault="00235215" w:rsidP="00235215">
      <w:pPr>
        <w:ind w:left="454"/>
        <w:rPr>
          <w:sz w:val="24"/>
          <w:rtl/>
        </w:rPr>
      </w:pPr>
      <w:r w:rsidRPr="002D6ABD">
        <w:rPr>
          <w:rFonts w:hint="cs"/>
          <w:sz w:val="24"/>
          <w:rtl/>
        </w:rPr>
        <w:t xml:space="preserve">המציע שיזכה יידרש בתוך עד </w:t>
      </w:r>
      <w:r w:rsidRPr="002D6ABD">
        <w:rPr>
          <w:rFonts w:hint="cs"/>
          <w:b/>
          <w:bCs/>
          <w:sz w:val="24"/>
          <w:u w:val="single"/>
          <w:rtl/>
        </w:rPr>
        <w:t>7</w:t>
      </w:r>
      <w:r w:rsidRPr="002D6ABD">
        <w:rPr>
          <w:rFonts w:hint="cs"/>
          <w:sz w:val="24"/>
          <w:rtl/>
        </w:rPr>
        <w:t xml:space="preserve"> (</w:t>
      </w:r>
      <w:r w:rsidRPr="002D6ABD">
        <w:rPr>
          <w:rFonts w:hint="cs"/>
          <w:b/>
          <w:bCs/>
          <w:sz w:val="24"/>
          <w:u w:val="single"/>
          <w:rtl/>
        </w:rPr>
        <w:t>שבעה</w:t>
      </w:r>
      <w:r w:rsidRPr="002D6ABD">
        <w:rPr>
          <w:rFonts w:hint="cs"/>
          <w:b/>
          <w:bCs/>
          <w:sz w:val="24"/>
          <w:rtl/>
        </w:rPr>
        <w:t xml:space="preserve">) </w:t>
      </w:r>
      <w:r w:rsidRPr="002D6ABD">
        <w:rPr>
          <w:rFonts w:hint="cs"/>
          <w:b/>
          <w:bCs/>
          <w:sz w:val="24"/>
          <w:u w:val="single"/>
          <w:rtl/>
        </w:rPr>
        <w:t xml:space="preserve">ימים </w:t>
      </w:r>
      <w:proofErr w:type="spellStart"/>
      <w:r w:rsidRPr="002D6ABD">
        <w:rPr>
          <w:rFonts w:hint="cs"/>
          <w:b/>
          <w:bCs/>
          <w:sz w:val="24"/>
          <w:u w:val="single"/>
          <w:rtl/>
        </w:rPr>
        <w:t>קלנדריים</w:t>
      </w:r>
      <w:proofErr w:type="spellEnd"/>
      <w:r w:rsidRPr="002D6ABD">
        <w:rPr>
          <w:rFonts w:hint="cs"/>
          <w:sz w:val="24"/>
          <w:rtl/>
        </w:rPr>
        <w:t xml:space="preserve"> ממועד קבלת צו תחילת העבודה לתאם ולהכין עם המפקח/יועץ לוח זמנים יומי מפורט לפי שלבים לביצוע כל שלבי </w:t>
      </w:r>
      <w:proofErr w:type="spellStart"/>
      <w:r w:rsidRPr="002D6ABD">
        <w:rPr>
          <w:rFonts w:hint="cs"/>
          <w:sz w:val="24"/>
          <w:rtl/>
        </w:rPr>
        <w:t>הפרוייקט</w:t>
      </w:r>
      <w:proofErr w:type="spellEnd"/>
      <w:r w:rsidRPr="002D6ABD">
        <w:rPr>
          <w:rFonts w:hint="cs"/>
          <w:sz w:val="24"/>
          <w:rtl/>
        </w:rPr>
        <w:t xml:space="preserve">, אשר יוכן </w:t>
      </w:r>
      <w:r w:rsidRPr="002D6ABD">
        <w:rPr>
          <w:sz w:val="24"/>
          <w:rtl/>
        </w:rPr>
        <w:t xml:space="preserve">בשיטת </w:t>
      </w:r>
      <w:r w:rsidRPr="002D6ABD">
        <w:rPr>
          <w:b/>
          <w:bCs/>
          <w:sz w:val="24"/>
          <w:rtl/>
        </w:rPr>
        <w:t>"</w:t>
      </w:r>
      <w:proofErr w:type="spellStart"/>
      <w:r w:rsidRPr="002D6ABD">
        <w:rPr>
          <w:b/>
          <w:bCs/>
          <w:sz w:val="24"/>
          <w:u w:val="single"/>
          <w:rtl/>
        </w:rPr>
        <w:t>גנט</w:t>
      </w:r>
      <w:proofErr w:type="spellEnd"/>
      <w:r w:rsidRPr="002D6ABD">
        <w:rPr>
          <w:b/>
          <w:bCs/>
          <w:sz w:val="24"/>
          <w:rtl/>
        </w:rPr>
        <w:t>"</w:t>
      </w:r>
      <w:r w:rsidRPr="002D6ABD">
        <w:rPr>
          <w:sz w:val="24"/>
          <w:rtl/>
        </w:rPr>
        <w:t xml:space="preserve"> </w:t>
      </w:r>
      <w:r w:rsidRPr="002D6ABD">
        <w:rPr>
          <w:rFonts w:hint="cs"/>
          <w:sz w:val="24"/>
          <w:rtl/>
        </w:rPr>
        <w:t>ו</w:t>
      </w:r>
      <w:r w:rsidRPr="002D6ABD">
        <w:rPr>
          <w:sz w:val="24"/>
          <w:rtl/>
        </w:rPr>
        <w:t xml:space="preserve">יפורטו </w:t>
      </w:r>
      <w:r w:rsidRPr="002D6ABD">
        <w:rPr>
          <w:rFonts w:hint="cs"/>
          <w:sz w:val="24"/>
          <w:rtl/>
        </w:rPr>
        <w:t xml:space="preserve">בו </w:t>
      </w:r>
      <w:r w:rsidRPr="002D6ABD">
        <w:rPr>
          <w:sz w:val="24"/>
          <w:rtl/>
        </w:rPr>
        <w:t>כל</w:t>
      </w:r>
      <w:r w:rsidRPr="002D6ABD">
        <w:rPr>
          <w:rFonts w:hint="cs"/>
          <w:sz w:val="24"/>
          <w:rtl/>
        </w:rPr>
        <w:t xml:space="preserve"> </w:t>
      </w:r>
      <w:r w:rsidRPr="002D6ABD">
        <w:rPr>
          <w:sz w:val="24"/>
          <w:rtl/>
        </w:rPr>
        <w:t>הפעילויות  הנדרשות</w:t>
      </w:r>
      <w:r w:rsidRPr="002D6ABD">
        <w:rPr>
          <w:rFonts w:hint="cs"/>
          <w:sz w:val="24"/>
          <w:rtl/>
        </w:rPr>
        <w:t xml:space="preserve">, כאמור, </w:t>
      </w:r>
      <w:r w:rsidRPr="002D6ABD">
        <w:rPr>
          <w:sz w:val="24"/>
          <w:rtl/>
        </w:rPr>
        <w:t>כולל פירוט כ</w:t>
      </w:r>
      <w:r w:rsidRPr="002D6ABD">
        <w:rPr>
          <w:rFonts w:hint="cs"/>
          <w:sz w:val="24"/>
          <w:rtl/>
        </w:rPr>
        <w:t>ו</w:t>
      </w:r>
      <w:r w:rsidRPr="002D6ABD">
        <w:rPr>
          <w:sz w:val="24"/>
          <w:rtl/>
        </w:rPr>
        <w:t>ח אדם הנדרש לכל פעילות</w:t>
      </w:r>
      <w:r w:rsidRPr="002D6ABD">
        <w:rPr>
          <w:rFonts w:hint="cs"/>
          <w:sz w:val="24"/>
          <w:rtl/>
        </w:rPr>
        <w:t>.</w:t>
      </w:r>
    </w:p>
    <w:p w14:paraId="54EF8FA8" w14:textId="77777777" w:rsidR="00235215" w:rsidRPr="002D6ABD" w:rsidRDefault="00235215" w:rsidP="00235215">
      <w:pPr>
        <w:ind w:left="454"/>
        <w:rPr>
          <w:sz w:val="24"/>
          <w:rtl/>
        </w:rPr>
      </w:pPr>
    </w:p>
    <w:p w14:paraId="0566F873" w14:textId="77777777" w:rsidR="00235215" w:rsidRPr="002D6ABD" w:rsidRDefault="00235215" w:rsidP="00235215">
      <w:pPr>
        <w:ind w:left="454"/>
        <w:rPr>
          <w:sz w:val="24"/>
          <w:rtl/>
        </w:rPr>
      </w:pPr>
      <w:r w:rsidRPr="002D6ABD">
        <w:rPr>
          <w:rFonts w:hint="cs"/>
          <w:sz w:val="24"/>
          <w:rtl/>
        </w:rPr>
        <w:t xml:space="preserve">לוח זמנים זה יחתם ע"י המציע שיזכה ויהיה חלק בלתי נפרד מתנאי ההזמנה וההסכם. האמור בו יחייב את המציע שיזכה והאמור </w:t>
      </w:r>
      <w:proofErr w:type="spellStart"/>
      <w:r w:rsidRPr="002D6ABD">
        <w:rPr>
          <w:rFonts w:hint="cs"/>
          <w:sz w:val="24"/>
          <w:rtl/>
        </w:rPr>
        <w:t>בסע</w:t>
      </w:r>
      <w:proofErr w:type="spellEnd"/>
      <w:r w:rsidRPr="002D6ABD">
        <w:rPr>
          <w:rFonts w:hint="cs"/>
          <w:sz w:val="24"/>
          <w:rtl/>
        </w:rPr>
        <w:t xml:space="preserve">' 7 לעיל </w:t>
      </w:r>
      <w:proofErr w:type="spellStart"/>
      <w:r w:rsidRPr="002D6ABD">
        <w:rPr>
          <w:rFonts w:hint="cs"/>
          <w:sz w:val="24"/>
          <w:rtl/>
        </w:rPr>
        <w:t>לענין</w:t>
      </w:r>
      <w:proofErr w:type="spellEnd"/>
      <w:r w:rsidRPr="002D6ABD">
        <w:rPr>
          <w:rFonts w:hint="cs"/>
          <w:sz w:val="24"/>
          <w:rtl/>
        </w:rPr>
        <w:t xml:space="preserve"> פיצויים מוסכמים יחול לגבי מועד הביצוע של כל שלב ושלב, כמפורט בלוח הזמנים הנ"ל.</w:t>
      </w:r>
    </w:p>
    <w:p w14:paraId="5A561424" w14:textId="77777777" w:rsidR="00235215" w:rsidRPr="002D6ABD" w:rsidRDefault="00235215" w:rsidP="00235215">
      <w:pPr>
        <w:rPr>
          <w:b/>
          <w:bCs/>
          <w:sz w:val="24"/>
          <w:rtl/>
        </w:rPr>
      </w:pPr>
    </w:p>
    <w:p w14:paraId="334F840B" w14:textId="77777777" w:rsidR="00235215" w:rsidRPr="002D6ABD" w:rsidRDefault="00235215" w:rsidP="00235215">
      <w:pPr>
        <w:rPr>
          <w:rFonts w:ascii="David" w:hAnsi="David"/>
          <w:b/>
          <w:bCs/>
          <w:sz w:val="24"/>
          <w:u w:val="single"/>
          <w:rtl/>
        </w:rPr>
      </w:pPr>
      <w:r w:rsidRPr="002D6ABD">
        <w:rPr>
          <w:rFonts w:ascii="David" w:hAnsi="David" w:hint="cs"/>
          <w:b/>
          <w:bCs/>
          <w:sz w:val="24"/>
          <w:rtl/>
        </w:rPr>
        <w:t>11</w:t>
      </w:r>
      <w:r w:rsidRPr="002D6ABD">
        <w:rPr>
          <w:rFonts w:ascii="David" w:hAnsi="David"/>
          <w:b/>
          <w:bCs/>
          <w:sz w:val="24"/>
          <w:rtl/>
        </w:rPr>
        <w:t xml:space="preserve">.   </w:t>
      </w:r>
      <w:r w:rsidRPr="002D6ABD">
        <w:rPr>
          <w:rFonts w:ascii="David" w:hAnsi="David"/>
          <w:b/>
          <w:bCs/>
          <w:sz w:val="24"/>
          <w:rtl/>
        </w:rPr>
        <w:tab/>
      </w:r>
      <w:r w:rsidRPr="002D6ABD">
        <w:rPr>
          <w:rFonts w:ascii="David" w:hAnsi="David" w:hint="cs"/>
          <w:b/>
          <w:bCs/>
          <w:sz w:val="24"/>
          <w:u w:val="single"/>
          <w:rtl/>
        </w:rPr>
        <w:t>מקדמה על חשבון שכר החוזה</w:t>
      </w:r>
    </w:p>
    <w:p w14:paraId="0C89611B" w14:textId="77777777" w:rsidR="00235215" w:rsidRPr="002D6ABD" w:rsidRDefault="00235215" w:rsidP="00235215">
      <w:pPr>
        <w:rPr>
          <w:rFonts w:ascii="David" w:hAnsi="David"/>
          <w:sz w:val="24"/>
          <w:rtl/>
        </w:rPr>
      </w:pPr>
    </w:p>
    <w:p w14:paraId="0D5F0AC0" w14:textId="77777777" w:rsidR="00235215" w:rsidRPr="002D6ABD" w:rsidRDefault="00235215" w:rsidP="00235215">
      <w:pPr>
        <w:ind w:left="720"/>
        <w:rPr>
          <w:rFonts w:ascii="David" w:hAnsi="David"/>
          <w:sz w:val="24"/>
          <w:rtl/>
        </w:rPr>
      </w:pPr>
      <w:r w:rsidRPr="002D6ABD">
        <w:rPr>
          <w:rFonts w:ascii="David" w:hAnsi="David" w:hint="cs"/>
          <w:sz w:val="24"/>
          <w:rtl/>
        </w:rPr>
        <w:t>ככלל, לא יחול האמור בסעיף 58 להסכם</w:t>
      </w:r>
      <w:r w:rsidRPr="002D6ABD">
        <w:rPr>
          <w:rFonts w:ascii="David" w:hAnsi="David"/>
          <w:sz w:val="24"/>
          <w:rtl/>
        </w:rPr>
        <w:t xml:space="preserve"> </w:t>
      </w:r>
      <w:r w:rsidRPr="002D6ABD">
        <w:rPr>
          <w:rFonts w:ascii="David" w:hAnsi="David" w:hint="cs"/>
          <w:b/>
          <w:bCs/>
          <w:sz w:val="24"/>
          <w:rtl/>
        </w:rPr>
        <w:t>נספח ז'-2</w:t>
      </w:r>
      <w:r w:rsidRPr="002D6ABD">
        <w:rPr>
          <w:rFonts w:ascii="David" w:hAnsi="David" w:hint="cs"/>
          <w:sz w:val="24"/>
          <w:rtl/>
        </w:rPr>
        <w:t xml:space="preserve"> ולא תינתן מקדמה על חשבון שכר </w:t>
      </w:r>
      <w:proofErr w:type="spellStart"/>
      <w:r w:rsidRPr="002D6ABD">
        <w:rPr>
          <w:rFonts w:ascii="David" w:hAnsi="David" w:hint="cs"/>
          <w:sz w:val="24"/>
          <w:rtl/>
        </w:rPr>
        <w:t>החוזה.עם</w:t>
      </w:r>
      <w:proofErr w:type="spellEnd"/>
      <w:r w:rsidRPr="002D6ABD">
        <w:rPr>
          <w:rFonts w:ascii="David" w:hAnsi="David" w:hint="cs"/>
          <w:sz w:val="24"/>
          <w:rtl/>
        </w:rPr>
        <w:t xml:space="preserve"> זאת ומבלי לגרוע מהאמור לעיל, המזמין יהיה רשאי, אך לא חייב, באופן חריג ליתן מקדמה על חשבון שכר החוזה, כאמור בסעיף 58 להסכם</w:t>
      </w:r>
      <w:r w:rsidRPr="002D6ABD">
        <w:rPr>
          <w:rFonts w:ascii="David" w:hAnsi="David"/>
          <w:sz w:val="24"/>
          <w:rtl/>
        </w:rPr>
        <w:t xml:space="preserve"> </w:t>
      </w:r>
      <w:r w:rsidRPr="002D6ABD">
        <w:rPr>
          <w:rFonts w:ascii="David" w:hAnsi="David" w:hint="cs"/>
          <w:b/>
          <w:bCs/>
          <w:sz w:val="24"/>
          <w:rtl/>
        </w:rPr>
        <w:t>נספח ז'-2</w:t>
      </w:r>
      <w:r w:rsidRPr="002D6ABD">
        <w:rPr>
          <w:rFonts w:ascii="David" w:hAnsi="David" w:hint="cs"/>
          <w:sz w:val="24"/>
          <w:rtl/>
        </w:rPr>
        <w:t xml:space="preserve">. </w:t>
      </w:r>
    </w:p>
    <w:p w14:paraId="122C153C" w14:textId="77777777" w:rsidR="00235215" w:rsidRPr="002D6ABD" w:rsidRDefault="00235215" w:rsidP="00235215">
      <w:pPr>
        <w:rPr>
          <w:rFonts w:ascii="David" w:hAnsi="David"/>
          <w:sz w:val="24"/>
          <w:rtl/>
        </w:rPr>
      </w:pPr>
      <w:r w:rsidRPr="002D6ABD">
        <w:rPr>
          <w:rFonts w:ascii="David" w:hAnsi="David"/>
          <w:sz w:val="24"/>
          <w:rtl/>
        </w:rPr>
        <w:lastRenderedPageBreak/>
        <w:tab/>
      </w:r>
    </w:p>
    <w:p w14:paraId="40375C17" w14:textId="77777777" w:rsidR="00235215" w:rsidRPr="002D6ABD" w:rsidRDefault="00235215" w:rsidP="00235215">
      <w:pPr>
        <w:ind w:left="454"/>
        <w:rPr>
          <w:rFonts w:ascii="David" w:hAnsi="David"/>
          <w:sz w:val="24"/>
          <w:rtl/>
        </w:rPr>
      </w:pPr>
      <w:r w:rsidRPr="002D6ABD">
        <w:rPr>
          <w:rFonts w:ascii="David" w:hAnsi="David" w:hint="cs"/>
          <w:sz w:val="24"/>
          <w:rtl/>
        </w:rPr>
        <w:t>למען הסר ספק יודגש, כי על המציע ליתן הצעתו במכרז מתוך הנחה מוחלטת, שלא תינתן לו, ככל שיזכה במכרז, מקדמה על חשבון שכר החוזה.</w:t>
      </w:r>
    </w:p>
    <w:p w14:paraId="26D4A829" w14:textId="77777777" w:rsidR="00235215" w:rsidRPr="002D6ABD" w:rsidRDefault="00235215" w:rsidP="00235215">
      <w:pPr>
        <w:rPr>
          <w:sz w:val="24"/>
          <w:rtl/>
        </w:rPr>
      </w:pPr>
    </w:p>
    <w:p w14:paraId="47440383" w14:textId="77777777" w:rsidR="00235215" w:rsidRPr="002D6ABD" w:rsidRDefault="00235215" w:rsidP="00235215">
      <w:pPr>
        <w:rPr>
          <w:b/>
          <w:bCs/>
          <w:sz w:val="24"/>
          <w:rtl/>
        </w:rPr>
      </w:pPr>
      <w:r w:rsidRPr="002D6ABD">
        <w:rPr>
          <w:b/>
          <w:bCs/>
          <w:sz w:val="24"/>
          <w:rtl/>
        </w:rPr>
        <w:t>1</w:t>
      </w:r>
      <w:r w:rsidRPr="002D6ABD">
        <w:rPr>
          <w:rFonts w:hint="cs"/>
          <w:b/>
          <w:bCs/>
          <w:sz w:val="24"/>
          <w:rtl/>
        </w:rPr>
        <w:t>2</w:t>
      </w:r>
      <w:r w:rsidRPr="002D6ABD">
        <w:rPr>
          <w:b/>
          <w:bCs/>
          <w:sz w:val="24"/>
          <w:rtl/>
        </w:rPr>
        <w:t>.</w:t>
      </w:r>
      <w:r w:rsidRPr="002D6ABD">
        <w:rPr>
          <w:b/>
          <w:bCs/>
          <w:sz w:val="24"/>
          <w:rtl/>
        </w:rPr>
        <w:tab/>
      </w:r>
      <w:r w:rsidRPr="002D6ABD">
        <w:rPr>
          <w:b/>
          <w:bCs/>
          <w:sz w:val="24"/>
          <w:u w:val="single"/>
          <w:rtl/>
        </w:rPr>
        <w:t>קבלני משנה</w:t>
      </w:r>
    </w:p>
    <w:p w14:paraId="17479188" w14:textId="77777777" w:rsidR="00235215" w:rsidRPr="002D6ABD" w:rsidRDefault="00235215" w:rsidP="00235215">
      <w:pPr>
        <w:rPr>
          <w:sz w:val="24"/>
          <w:rtl/>
        </w:rPr>
      </w:pPr>
      <w:r w:rsidRPr="002D6ABD">
        <w:rPr>
          <w:rFonts w:hint="cs"/>
          <w:sz w:val="24"/>
          <w:rtl/>
        </w:rPr>
        <w:t xml:space="preserve"> </w:t>
      </w:r>
    </w:p>
    <w:p w14:paraId="2FA6D930" w14:textId="77777777" w:rsidR="00235215" w:rsidRPr="002D6ABD" w:rsidRDefault="00235215" w:rsidP="00235215">
      <w:pPr>
        <w:ind w:left="454"/>
        <w:rPr>
          <w:b/>
          <w:bCs/>
          <w:sz w:val="24"/>
          <w:rtl/>
        </w:rPr>
      </w:pPr>
      <w:r w:rsidRPr="002D6ABD">
        <w:rPr>
          <w:rFonts w:hint="cs"/>
          <w:b/>
          <w:bCs/>
          <w:sz w:val="24"/>
          <w:u w:val="single"/>
          <w:rtl/>
        </w:rPr>
        <w:t xml:space="preserve">מבלי לגרוע מהאמור הרלוונטי להלן במפרט הטכני המיוחד (נספח ב') ו/או בהסכם, יחול במצטבר להם גם האמור </w:t>
      </w:r>
      <w:proofErr w:type="spellStart"/>
      <w:r w:rsidRPr="002D6ABD">
        <w:rPr>
          <w:rFonts w:hint="cs"/>
          <w:b/>
          <w:bCs/>
          <w:sz w:val="24"/>
          <w:u w:val="single"/>
          <w:rtl/>
        </w:rPr>
        <w:t>בסע</w:t>
      </w:r>
      <w:proofErr w:type="spellEnd"/>
      <w:r w:rsidRPr="002D6ABD">
        <w:rPr>
          <w:rFonts w:hint="cs"/>
          <w:b/>
          <w:bCs/>
          <w:sz w:val="24"/>
          <w:u w:val="single"/>
          <w:rtl/>
        </w:rPr>
        <w:t>' 12 זה להלן</w:t>
      </w:r>
      <w:r w:rsidRPr="002D6ABD">
        <w:rPr>
          <w:rFonts w:hint="cs"/>
          <w:b/>
          <w:bCs/>
          <w:sz w:val="24"/>
          <w:rtl/>
        </w:rPr>
        <w:t>:</w:t>
      </w:r>
    </w:p>
    <w:p w14:paraId="2EE6C48E" w14:textId="77777777" w:rsidR="00235215" w:rsidRPr="002D6ABD" w:rsidRDefault="00235215" w:rsidP="00235215">
      <w:pPr>
        <w:spacing w:line="360" w:lineRule="auto"/>
        <w:rPr>
          <w:sz w:val="24"/>
          <w:rtl/>
        </w:rPr>
      </w:pPr>
    </w:p>
    <w:p w14:paraId="660F4550" w14:textId="77777777" w:rsidR="00235215" w:rsidRPr="002D6ABD" w:rsidRDefault="00235215" w:rsidP="00235215">
      <w:pPr>
        <w:pStyle w:val="20"/>
        <w:numPr>
          <w:ilvl w:val="2"/>
          <w:numId w:val="0"/>
        </w:numPr>
        <w:spacing w:line="360" w:lineRule="auto"/>
        <w:ind w:left="454" w:right="0"/>
        <w:jc w:val="both"/>
        <w:rPr>
          <w:rtl/>
        </w:rPr>
      </w:pPr>
      <w:r w:rsidRPr="002D6ABD">
        <w:rPr>
          <w:rFonts w:hint="cs"/>
          <w:b/>
          <w:bCs/>
          <w:szCs w:val="20"/>
          <w:rtl/>
        </w:rPr>
        <w:t>12.1</w:t>
      </w:r>
      <w:r w:rsidRPr="002D6ABD">
        <w:rPr>
          <w:rtl/>
        </w:rPr>
        <w:tab/>
      </w:r>
      <w:r w:rsidRPr="002D6ABD">
        <w:rPr>
          <w:rFonts w:hint="cs"/>
          <w:rtl/>
        </w:rPr>
        <w:t xml:space="preserve">המציע שיזכה </w:t>
      </w:r>
      <w:r w:rsidRPr="002D6ABD">
        <w:rPr>
          <w:rtl/>
        </w:rPr>
        <w:t xml:space="preserve">לא יהיה רשאי להתקשר עם קבלני משנה, </w:t>
      </w:r>
      <w:r w:rsidRPr="002D6ABD">
        <w:rPr>
          <w:b/>
          <w:bCs/>
          <w:rtl/>
        </w:rPr>
        <w:t>אלא באישורו המוקדם</w:t>
      </w:r>
      <w:r w:rsidRPr="002D6ABD">
        <w:rPr>
          <w:rFonts w:hint="cs"/>
          <w:b/>
          <w:bCs/>
          <w:rtl/>
        </w:rPr>
        <w:t xml:space="preserve"> על פי שיקול דעתו </w:t>
      </w:r>
      <w:r>
        <w:rPr>
          <w:rFonts w:hint="cs"/>
          <w:b/>
          <w:bCs/>
          <w:rtl/>
        </w:rPr>
        <w:t xml:space="preserve"> </w:t>
      </w:r>
      <w:r w:rsidRPr="002D6ABD">
        <w:rPr>
          <w:rFonts w:hint="cs"/>
          <w:b/>
          <w:bCs/>
          <w:rtl/>
        </w:rPr>
        <w:t xml:space="preserve">הבלעדי </w:t>
      </w:r>
      <w:r w:rsidRPr="002D6ABD">
        <w:rPr>
          <w:b/>
          <w:bCs/>
          <w:rtl/>
        </w:rPr>
        <w:t>של המנהל</w:t>
      </w:r>
      <w:r w:rsidRPr="002D6ABD">
        <w:rPr>
          <w:rFonts w:hint="cs"/>
          <w:b/>
          <w:bCs/>
          <w:rtl/>
        </w:rPr>
        <w:t>/המפקח</w:t>
      </w:r>
      <w:r w:rsidRPr="002D6ABD">
        <w:rPr>
          <w:b/>
          <w:bCs/>
          <w:rtl/>
        </w:rPr>
        <w:t xml:space="preserve"> בכתב</w:t>
      </w:r>
      <w:r w:rsidRPr="002D6ABD">
        <w:rPr>
          <w:rtl/>
        </w:rPr>
        <w:t>, לאחר שהוכח לו כי קבלני המשנה המוצעים הינם קבלנים רשומים לפי חוק רישום קבלנים לעבודות הנדסה בנאיות תשכ"ט</w:t>
      </w:r>
      <w:r w:rsidRPr="002D6ABD">
        <w:rPr>
          <w:rFonts w:hint="cs"/>
          <w:rtl/>
        </w:rPr>
        <w:t xml:space="preserve"> - </w:t>
      </w:r>
      <w:r w:rsidRPr="002D6ABD">
        <w:rPr>
          <w:rFonts w:ascii="Rod" w:hAnsi="Rod"/>
          <w:rtl/>
        </w:rPr>
        <w:t>1969</w:t>
      </w:r>
      <w:r w:rsidRPr="002D6ABD">
        <w:rPr>
          <w:rtl/>
        </w:rPr>
        <w:t xml:space="preserve"> למקצוע ולהיקף נשוא ההתקשרות עימם, וכן הינם בעלי </w:t>
      </w:r>
      <w:proofErr w:type="spellStart"/>
      <w:r w:rsidRPr="002D6ABD">
        <w:rPr>
          <w:rtl/>
        </w:rPr>
        <w:t>נסיון</w:t>
      </w:r>
      <w:proofErr w:type="spellEnd"/>
      <w:r w:rsidRPr="002D6ABD">
        <w:rPr>
          <w:rtl/>
        </w:rPr>
        <w:t xml:space="preserve"> מוכח בתחומם, ובמיוחד בעבודות נשוא ההתקשרות עימם.</w:t>
      </w:r>
    </w:p>
    <w:p w14:paraId="72E30412" w14:textId="77777777" w:rsidR="00235215" w:rsidRPr="002D6ABD" w:rsidRDefault="00235215" w:rsidP="00235215">
      <w:pPr>
        <w:rPr>
          <w:sz w:val="24"/>
          <w:rtl/>
        </w:rPr>
      </w:pPr>
    </w:p>
    <w:p w14:paraId="0A2029F8" w14:textId="77777777" w:rsidR="00235215" w:rsidRPr="002D6ABD" w:rsidRDefault="00235215" w:rsidP="00235215">
      <w:pPr>
        <w:ind w:left="454"/>
        <w:rPr>
          <w:sz w:val="24"/>
          <w:rtl/>
        </w:rPr>
      </w:pPr>
      <w:r w:rsidRPr="002D6ABD">
        <w:rPr>
          <w:rFonts w:hint="cs"/>
          <w:sz w:val="24"/>
          <w:rtl/>
        </w:rPr>
        <w:t xml:space="preserve">המציע שיזכה על פי שיקול דעתו הבלעדי והמוחלט </w:t>
      </w:r>
      <w:r w:rsidRPr="002D6ABD">
        <w:rPr>
          <w:sz w:val="24"/>
          <w:rtl/>
        </w:rPr>
        <w:t>יציג לאישור המנהל</w:t>
      </w:r>
      <w:r w:rsidRPr="002D6ABD">
        <w:rPr>
          <w:rFonts w:hint="cs"/>
          <w:sz w:val="24"/>
          <w:rtl/>
        </w:rPr>
        <w:t>/המפקח</w:t>
      </w:r>
      <w:r w:rsidRPr="002D6ABD">
        <w:rPr>
          <w:sz w:val="24"/>
          <w:rtl/>
        </w:rPr>
        <w:t xml:space="preserve"> את פרטי קבלני המשנה </w:t>
      </w:r>
      <w:r w:rsidRPr="002D6ABD">
        <w:rPr>
          <w:rFonts w:hint="cs"/>
          <w:sz w:val="24"/>
          <w:rtl/>
        </w:rPr>
        <w:t xml:space="preserve">המיועדים, </w:t>
      </w:r>
      <w:r w:rsidRPr="002D6ABD">
        <w:rPr>
          <w:sz w:val="24"/>
          <w:rtl/>
        </w:rPr>
        <w:t xml:space="preserve">תוך </w:t>
      </w:r>
      <w:r w:rsidRPr="002D6ABD">
        <w:rPr>
          <w:rFonts w:hint="cs"/>
          <w:sz w:val="24"/>
          <w:rtl/>
        </w:rPr>
        <w:t>7</w:t>
      </w:r>
      <w:r w:rsidRPr="002D6ABD">
        <w:rPr>
          <w:sz w:val="24"/>
          <w:rtl/>
        </w:rPr>
        <w:t xml:space="preserve"> יום ממועד חתימת חוזה זה, או מיום מתן צו התחלת עבודה, לפי המוקדם</w:t>
      </w:r>
      <w:r w:rsidRPr="002D6ABD">
        <w:rPr>
          <w:rFonts w:hint="cs"/>
          <w:sz w:val="24"/>
          <w:rtl/>
        </w:rPr>
        <w:t xml:space="preserve"> </w:t>
      </w:r>
      <w:r w:rsidRPr="002D6ABD">
        <w:rPr>
          <w:sz w:val="24"/>
          <w:rtl/>
        </w:rPr>
        <w:t>מבין השניים.</w:t>
      </w:r>
    </w:p>
    <w:p w14:paraId="0EF6B34A" w14:textId="77777777" w:rsidR="00235215" w:rsidRPr="002D6ABD" w:rsidRDefault="00235215" w:rsidP="00235215">
      <w:pPr>
        <w:ind w:left="454"/>
        <w:rPr>
          <w:sz w:val="24"/>
          <w:rtl/>
        </w:rPr>
      </w:pPr>
    </w:p>
    <w:p w14:paraId="2948C718" w14:textId="77777777" w:rsidR="00235215" w:rsidRPr="002D6ABD" w:rsidRDefault="00235215" w:rsidP="00235215">
      <w:pPr>
        <w:ind w:left="454"/>
        <w:rPr>
          <w:sz w:val="24"/>
          <w:rtl/>
        </w:rPr>
      </w:pPr>
      <w:r w:rsidRPr="002D6ABD">
        <w:rPr>
          <w:rFonts w:hint="cs"/>
          <w:sz w:val="24"/>
          <w:rtl/>
        </w:rPr>
        <w:t>המציע שיזכה י</w:t>
      </w:r>
      <w:r w:rsidRPr="002D6ABD">
        <w:rPr>
          <w:sz w:val="24"/>
          <w:rtl/>
        </w:rPr>
        <w:t>תחייב</w:t>
      </w:r>
      <w:r w:rsidRPr="002D6ABD">
        <w:rPr>
          <w:rFonts w:hint="cs"/>
          <w:sz w:val="24"/>
          <w:rtl/>
        </w:rPr>
        <w:t>,</w:t>
      </w:r>
      <w:r w:rsidRPr="002D6ABD">
        <w:rPr>
          <w:sz w:val="24"/>
          <w:rtl/>
        </w:rPr>
        <w:t xml:space="preserve"> כי כ</w:t>
      </w:r>
      <w:r w:rsidRPr="002D6ABD">
        <w:rPr>
          <w:rFonts w:hint="cs"/>
          <w:sz w:val="24"/>
          <w:rtl/>
        </w:rPr>
        <w:t>ל אחד</w:t>
      </w:r>
      <w:r w:rsidRPr="002D6ABD">
        <w:rPr>
          <w:sz w:val="24"/>
          <w:rtl/>
        </w:rPr>
        <w:t xml:space="preserve"> מקבלני המשנה המועסקים על ידו יחתום על טופס ויתור על זכות</w:t>
      </w:r>
      <w:r w:rsidRPr="002D6ABD">
        <w:rPr>
          <w:rFonts w:hint="cs"/>
          <w:sz w:val="24"/>
          <w:rtl/>
        </w:rPr>
        <w:t xml:space="preserve"> </w:t>
      </w:r>
      <w:proofErr w:type="spellStart"/>
      <w:r w:rsidRPr="002D6ABD">
        <w:rPr>
          <w:sz w:val="24"/>
          <w:rtl/>
        </w:rPr>
        <w:t>העכבון</w:t>
      </w:r>
      <w:proofErr w:type="spellEnd"/>
      <w:r w:rsidRPr="002D6ABD">
        <w:rPr>
          <w:rFonts w:hint="cs"/>
          <w:sz w:val="24"/>
          <w:rtl/>
        </w:rPr>
        <w:t xml:space="preserve"> </w:t>
      </w:r>
      <w:r w:rsidRPr="002D6ABD">
        <w:rPr>
          <w:rFonts w:hint="cs"/>
          <w:sz w:val="24"/>
        </w:rPr>
        <w:t xml:space="preserve"> </w:t>
      </w:r>
      <w:r w:rsidRPr="002D6ABD">
        <w:rPr>
          <w:rFonts w:hint="cs"/>
          <w:sz w:val="24"/>
          <w:rtl/>
        </w:rPr>
        <w:t>(</w:t>
      </w:r>
      <w:r w:rsidRPr="002D6ABD">
        <w:rPr>
          <w:rFonts w:hint="cs"/>
          <w:b/>
          <w:bCs/>
          <w:sz w:val="24"/>
          <w:rtl/>
        </w:rPr>
        <w:t>מסמך (4)</w:t>
      </w:r>
      <w:r w:rsidRPr="002D6ABD">
        <w:rPr>
          <w:rFonts w:hint="cs"/>
          <w:sz w:val="24"/>
          <w:rtl/>
        </w:rPr>
        <w:t xml:space="preserve"> ל</w:t>
      </w:r>
      <w:r w:rsidRPr="002D6ABD">
        <w:rPr>
          <w:rFonts w:hint="cs"/>
          <w:b/>
          <w:bCs/>
          <w:sz w:val="24"/>
          <w:rtl/>
        </w:rPr>
        <w:t>נספח יד'</w:t>
      </w:r>
      <w:r w:rsidRPr="002D6ABD">
        <w:rPr>
          <w:sz w:val="24"/>
          <w:rtl/>
        </w:rPr>
        <w:t xml:space="preserve">) </w:t>
      </w:r>
      <w:r w:rsidRPr="002D6ABD">
        <w:rPr>
          <w:rFonts w:hint="cs"/>
          <w:sz w:val="24"/>
          <w:rtl/>
        </w:rPr>
        <w:t xml:space="preserve">ועל הוראות הבטיחות - </w:t>
      </w:r>
      <w:r w:rsidRPr="002D6ABD">
        <w:rPr>
          <w:rFonts w:hint="cs"/>
          <w:b/>
          <w:bCs/>
          <w:sz w:val="24"/>
          <w:rtl/>
        </w:rPr>
        <w:t>נספח ח'</w:t>
      </w:r>
      <w:r w:rsidRPr="002D6ABD">
        <w:rPr>
          <w:rFonts w:hint="cs"/>
          <w:sz w:val="24"/>
          <w:rtl/>
        </w:rPr>
        <w:t xml:space="preserve"> למכרז </w:t>
      </w:r>
      <w:r w:rsidRPr="002D6ABD">
        <w:rPr>
          <w:rFonts w:hint="cs"/>
          <w:b/>
          <w:bCs/>
          <w:sz w:val="24"/>
          <w:rtl/>
        </w:rPr>
        <w:t>ומסמך (7)</w:t>
      </w:r>
      <w:r w:rsidRPr="002D6ABD">
        <w:rPr>
          <w:rFonts w:hint="cs"/>
          <w:sz w:val="24"/>
          <w:rtl/>
        </w:rPr>
        <w:t xml:space="preserve"> ל</w:t>
      </w:r>
      <w:r w:rsidRPr="002D6ABD">
        <w:rPr>
          <w:rFonts w:hint="cs"/>
          <w:b/>
          <w:bCs/>
          <w:sz w:val="24"/>
          <w:rtl/>
        </w:rPr>
        <w:t>נספח יד'</w:t>
      </w:r>
      <w:r w:rsidRPr="002D6ABD">
        <w:rPr>
          <w:rFonts w:hint="cs"/>
          <w:sz w:val="24"/>
          <w:rtl/>
        </w:rPr>
        <w:t xml:space="preserve"> וימציא מסמכים אלו החתומים על ידי קבלן המשנה מטעמו, </w:t>
      </w:r>
      <w:r w:rsidRPr="002D6ABD">
        <w:rPr>
          <w:sz w:val="24"/>
          <w:rtl/>
        </w:rPr>
        <w:t>וזאת</w:t>
      </w:r>
      <w:r w:rsidRPr="002D6ABD">
        <w:rPr>
          <w:rFonts w:hint="cs"/>
          <w:sz w:val="24"/>
          <w:rtl/>
        </w:rPr>
        <w:t xml:space="preserve"> ומבלי לגרוע מהאמור לעיל, כ</w:t>
      </w:r>
      <w:r w:rsidRPr="002D6ABD">
        <w:rPr>
          <w:sz w:val="24"/>
          <w:rtl/>
        </w:rPr>
        <w:t>תנאי לא</w:t>
      </w:r>
      <w:r w:rsidRPr="002D6ABD">
        <w:rPr>
          <w:rFonts w:hint="cs"/>
          <w:sz w:val="24"/>
          <w:rtl/>
        </w:rPr>
        <w:t>י</w:t>
      </w:r>
      <w:r w:rsidRPr="002D6ABD">
        <w:rPr>
          <w:sz w:val="24"/>
          <w:rtl/>
        </w:rPr>
        <w:t>שורו ע"י המנהל</w:t>
      </w:r>
      <w:r w:rsidRPr="002D6ABD">
        <w:rPr>
          <w:rFonts w:hint="cs"/>
          <w:sz w:val="24"/>
          <w:rtl/>
        </w:rPr>
        <w:t>/מפקח</w:t>
      </w:r>
      <w:r w:rsidRPr="002D6ABD">
        <w:rPr>
          <w:sz w:val="24"/>
          <w:rtl/>
        </w:rPr>
        <w:t>.</w:t>
      </w:r>
    </w:p>
    <w:p w14:paraId="680AB9CF" w14:textId="77777777" w:rsidR="00235215" w:rsidRPr="002D6ABD" w:rsidRDefault="00235215" w:rsidP="00235215">
      <w:pPr>
        <w:rPr>
          <w:sz w:val="24"/>
          <w:rtl/>
        </w:rPr>
      </w:pPr>
    </w:p>
    <w:p w14:paraId="7E872F15" w14:textId="77777777" w:rsidR="00235215" w:rsidRPr="002D6ABD" w:rsidRDefault="00235215" w:rsidP="00235215">
      <w:pPr>
        <w:ind w:left="454"/>
        <w:rPr>
          <w:sz w:val="24"/>
          <w:rtl/>
        </w:rPr>
      </w:pPr>
      <w:r w:rsidRPr="002D6ABD">
        <w:rPr>
          <w:sz w:val="24"/>
          <w:rtl/>
        </w:rPr>
        <w:t>ס</w:t>
      </w:r>
      <w:r w:rsidRPr="002D6ABD">
        <w:rPr>
          <w:rFonts w:hint="cs"/>
          <w:sz w:val="24"/>
          <w:rtl/>
        </w:rPr>
        <w:t>י</w:t>
      </w:r>
      <w:r w:rsidRPr="002D6ABD">
        <w:rPr>
          <w:sz w:val="24"/>
          <w:rtl/>
        </w:rPr>
        <w:t>רב המנהל</w:t>
      </w:r>
      <w:r w:rsidRPr="002D6ABD">
        <w:rPr>
          <w:rFonts w:hint="cs"/>
          <w:sz w:val="24"/>
          <w:rtl/>
        </w:rPr>
        <w:t>/המפקח</w:t>
      </w:r>
      <w:r w:rsidRPr="002D6ABD">
        <w:rPr>
          <w:sz w:val="24"/>
          <w:rtl/>
        </w:rPr>
        <w:t xml:space="preserve"> ליתן את הסכמתו להתקשרות </w:t>
      </w:r>
      <w:r w:rsidRPr="002D6ABD">
        <w:rPr>
          <w:rFonts w:hint="cs"/>
          <w:sz w:val="24"/>
          <w:rtl/>
        </w:rPr>
        <w:t>המציע שיזכה</w:t>
      </w:r>
      <w:r w:rsidRPr="002D6ABD">
        <w:rPr>
          <w:sz w:val="24"/>
          <w:rtl/>
        </w:rPr>
        <w:t xml:space="preserve"> עם קבלן משנה, לא תהיינה </w:t>
      </w:r>
      <w:r w:rsidRPr="002D6ABD">
        <w:rPr>
          <w:rFonts w:hint="cs"/>
          <w:sz w:val="24"/>
          <w:rtl/>
        </w:rPr>
        <w:t>למציע שיזכה</w:t>
      </w:r>
      <w:r w:rsidRPr="002D6ABD">
        <w:rPr>
          <w:sz w:val="24"/>
          <w:rtl/>
        </w:rPr>
        <w:t xml:space="preserve"> כל טענה </w:t>
      </w:r>
      <w:r w:rsidRPr="002D6ABD">
        <w:rPr>
          <w:rFonts w:hint="cs"/>
          <w:sz w:val="24"/>
          <w:rtl/>
        </w:rPr>
        <w:t xml:space="preserve">או </w:t>
      </w:r>
      <w:r w:rsidRPr="002D6ABD">
        <w:rPr>
          <w:sz w:val="24"/>
          <w:rtl/>
        </w:rPr>
        <w:t>תביעה בקשר לכך.</w:t>
      </w:r>
      <w:r w:rsidRPr="002D6ABD">
        <w:rPr>
          <w:rFonts w:hint="cs"/>
          <w:sz w:val="24"/>
          <w:rtl/>
        </w:rPr>
        <w:t xml:space="preserve"> המנהל/המפקח יהא רשאי לסרב בלא כל נימוק ו/או הסבר לסירובו.</w:t>
      </w:r>
    </w:p>
    <w:p w14:paraId="2326469F" w14:textId="77777777" w:rsidR="00235215" w:rsidRPr="002D6ABD" w:rsidRDefault="00235215" w:rsidP="00235215">
      <w:pPr>
        <w:rPr>
          <w:sz w:val="24"/>
          <w:rtl/>
        </w:rPr>
      </w:pPr>
    </w:p>
    <w:p w14:paraId="0E6FFD55" w14:textId="77777777" w:rsidR="00235215" w:rsidRPr="002D6ABD" w:rsidRDefault="00235215" w:rsidP="00235215">
      <w:pPr>
        <w:pStyle w:val="20"/>
        <w:numPr>
          <w:ilvl w:val="2"/>
          <w:numId w:val="0"/>
        </w:numPr>
        <w:ind w:right="0"/>
        <w:jc w:val="both"/>
      </w:pPr>
      <w:r w:rsidRPr="002D6ABD">
        <w:rPr>
          <w:rFonts w:hint="cs"/>
          <w:b/>
          <w:bCs/>
          <w:sz w:val="20"/>
          <w:szCs w:val="20"/>
          <w:rtl/>
        </w:rPr>
        <w:t>12.2</w:t>
      </w:r>
      <w:r w:rsidRPr="002D6ABD">
        <w:rPr>
          <w:rFonts w:hint="cs"/>
          <w:rtl/>
        </w:rPr>
        <w:t xml:space="preserve">  המציע שיזכה </w:t>
      </w:r>
      <w:r w:rsidRPr="002D6ABD">
        <w:rPr>
          <w:rtl/>
        </w:rPr>
        <w:t xml:space="preserve">לא יהיה רשאי להעסיק בביצוע העבודה קבלני משנה המעסיקים קבלני משנה </w:t>
      </w:r>
      <w:r>
        <w:rPr>
          <w:rtl/>
        </w:rPr>
        <w:tab/>
      </w:r>
      <w:r w:rsidRPr="002D6ABD">
        <w:rPr>
          <w:rtl/>
        </w:rPr>
        <w:t>בעצמם.</w:t>
      </w:r>
    </w:p>
    <w:p w14:paraId="795668DD" w14:textId="77777777" w:rsidR="00235215" w:rsidRPr="002D6ABD" w:rsidRDefault="00235215" w:rsidP="00235215">
      <w:pPr>
        <w:pStyle w:val="20"/>
        <w:numPr>
          <w:ilvl w:val="0"/>
          <w:numId w:val="0"/>
        </w:numPr>
        <w:ind w:right="0"/>
        <w:jc w:val="both"/>
      </w:pPr>
    </w:p>
    <w:p w14:paraId="0301CEF7" w14:textId="77777777" w:rsidR="00235215" w:rsidRPr="002D6ABD" w:rsidRDefault="00235215" w:rsidP="00235215">
      <w:pPr>
        <w:pStyle w:val="20"/>
        <w:numPr>
          <w:ilvl w:val="2"/>
          <w:numId w:val="0"/>
        </w:numPr>
        <w:ind w:left="450" w:right="0" w:hanging="450"/>
        <w:jc w:val="both"/>
      </w:pPr>
      <w:r w:rsidRPr="002D6ABD">
        <w:rPr>
          <w:rFonts w:hint="cs"/>
          <w:b/>
          <w:bCs/>
          <w:sz w:val="20"/>
          <w:szCs w:val="20"/>
          <w:rtl/>
        </w:rPr>
        <w:t>12.3</w:t>
      </w:r>
      <w:r w:rsidRPr="002D6ABD">
        <w:rPr>
          <w:rFonts w:hint="cs"/>
          <w:rtl/>
        </w:rPr>
        <w:t xml:space="preserve"> </w:t>
      </w:r>
      <w:r w:rsidRPr="002D6ABD">
        <w:rPr>
          <w:rFonts w:hint="cs"/>
          <w:rtl/>
        </w:rPr>
        <w:tab/>
      </w:r>
      <w:r w:rsidRPr="002D6ABD">
        <w:rPr>
          <w:rtl/>
        </w:rPr>
        <w:t>נת</w:t>
      </w:r>
      <w:r w:rsidRPr="002D6ABD">
        <w:rPr>
          <w:rFonts w:hint="cs"/>
          <w:rtl/>
        </w:rPr>
        <w:t>ן</w:t>
      </w:r>
      <w:r w:rsidRPr="002D6ABD">
        <w:rPr>
          <w:rtl/>
        </w:rPr>
        <w:t xml:space="preserve"> המזמין את הסכמת</w:t>
      </w:r>
      <w:r w:rsidRPr="002D6ABD">
        <w:rPr>
          <w:rFonts w:hint="cs"/>
          <w:rtl/>
        </w:rPr>
        <w:t>ו</w:t>
      </w:r>
      <w:r w:rsidRPr="002D6ABD">
        <w:rPr>
          <w:rtl/>
        </w:rPr>
        <w:t xml:space="preserve"> להעסקתו של קבלן משנה, לא יהיה בכך כדי לפטור את </w:t>
      </w:r>
      <w:r w:rsidRPr="002D6ABD">
        <w:rPr>
          <w:rFonts w:hint="cs"/>
          <w:rtl/>
        </w:rPr>
        <w:t xml:space="preserve">המציע שיזכה </w:t>
      </w:r>
      <w:r w:rsidRPr="002D6ABD">
        <w:rPr>
          <w:rtl/>
        </w:rPr>
        <w:t xml:space="preserve">מאחריותו ומכל </w:t>
      </w:r>
      <w:r w:rsidRPr="002D6ABD">
        <w:rPr>
          <w:rFonts w:hint="cs"/>
          <w:rtl/>
        </w:rPr>
        <w:t>התחייבויותי</w:t>
      </w:r>
      <w:r w:rsidRPr="002D6ABD">
        <w:rPr>
          <w:rFonts w:hint="eastAsia"/>
          <w:rtl/>
        </w:rPr>
        <w:t>ו</w:t>
      </w:r>
      <w:r w:rsidRPr="002D6ABD">
        <w:rPr>
          <w:rtl/>
        </w:rPr>
        <w:t xml:space="preserve"> לפי </w:t>
      </w:r>
      <w:r w:rsidRPr="002D6ABD">
        <w:rPr>
          <w:rFonts w:hint="cs"/>
          <w:rtl/>
        </w:rPr>
        <w:t>תנאי המכרז ו</w:t>
      </w:r>
      <w:r w:rsidRPr="002D6ABD">
        <w:rPr>
          <w:rtl/>
        </w:rPr>
        <w:t xml:space="preserve">החוזה, והוא </w:t>
      </w:r>
      <w:proofErr w:type="spellStart"/>
      <w:r w:rsidRPr="002D6ABD">
        <w:rPr>
          <w:rtl/>
        </w:rPr>
        <w:t>ישא</w:t>
      </w:r>
      <w:proofErr w:type="spellEnd"/>
      <w:r w:rsidRPr="002D6ABD">
        <w:rPr>
          <w:rtl/>
        </w:rPr>
        <w:t xml:space="preserve"> באחריות מלאה לכל מעשה או מחדל של קבלני המשנה, באי כוחם ועובדיהם.</w:t>
      </w:r>
    </w:p>
    <w:p w14:paraId="776D83C3" w14:textId="77777777" w:rsidR="00235215" w:rsidRPr="002D6ABD" w:rsidRDefault="00235215" w:rsidP="00235215">
      <w:pPr>
        <w:pStyle w:val="20"/>
        <w:numPr>
          <w:ilvl w:val="0"/>
          <w:numId w:val="0"/>
        </w:numPr>
        <w:ind w:right="0"/>
        <w:jc w:val="both"/>
        <w:rPr>
          <w:rtl/>
        </w:rPr>
      </w:pPr>
    </w:p>
    <w:p w14:paraId="3F64CC39" w14:textId="77777777" w:rsidR="00235215" w:rsidRPr="002D6ABD" w:rsidRDefault="00235215" w:rsidP="00235215">
      <w:pPr>
        <w:pStyle w:val="20"/>
        <w:numPr>
          <w:ilvl w:val="2"/>
          <w:numId w:val="0"/>
        </w:numPr>
        <w:ind w:left="450" w:right="0" w:hanging="450"/>
        <w:jc w:val="both"/>
        <w:rPr>
          <w:rtl/>
        </w:rPr>
      </w:pPr>
      <w:r w:rsidRPr="002D6ABD">
        <w:rPr>
          <w:rFonts w:hint="cs"/>
          <w:b/>
          <w:bCs/>
          <w:sz w:val="20"/>
          <w:szCs w:val="20"/>
          <w:rtl/>
        </w:rPr>
        <w:t>12.4</w:t>
      </w:r>
      <w:r w:rsidRPr="002D6ABD">
        <w:rPr>
          <w:rFonts w:hint="cs"/>
          <w:rtl/>
        </w:rPr>
        <w:t xml:space="preserve">  </w:t>
      </w:r>
      <w:r w:rsidRPr="002D6ABD">
        <w:rPr>
          <w:rFonts w:hint="cs"/>
          <w:rtl/>
        </w:rPr>
        <w:tab/>
        <w:t>במידה והמציע שיזכה לא יעמוד בהתחייבויותיו כלפי קבלן המשנה המזמין יהיה רשאי, אף לא חייב, להיכנס בנעלי המציע שיזכה כלפי קבלן המשנה ולהוציא עבודות אלה מהצעת המציע שיזכה במלוא ערכן (חומר + עבודה) בתוספת 15% ולמציע שיזכה לא יינתן כל פיצוי עקב כך.</w:t>
      </w:r>
    </w:p>
    <w:p w14:paraId="18FB8558" w14:textId="77777777" w:rsidR="00235215" w:rsidRPr="002D6ABD" w:rsidRDefault="00235215" w:rsidP="00235215">
      <w:pPr>
        <w:rPr>
          <w:b/>
          <w:bCs/>
          <w:sz w:val="24"/>
          <w:rtl/>
        </w:rPr>
      </w:pPr>
    </w:p>
    <w:p w14:paraId="04374442" w14:textId="77777777" w:rsidR="00235215" w:rsidRPr="002D6ABD" w:rsidRDefault="00235215" w:rsidP="00235215">
      <w:pPr>
        <w:pStyle w:val="20"/>
        <w:numPr>
          <w:ilvl w:val="2"/>
          <w:numId w:val="0"/>
        </w:numPr>
        <w:ind w:left="450" w:right="0" w:hanging="450"/>
        <w:jc w:val="both"/>
        <w:rPr>
          <w:rtl/>
        </w:rPr>
      </w:pPr>
      <w:r w:rsidRPr="002D6ABD">
        <w:rPr>
          <w:rFonts w:hint="cs"/>
          <w:b/>
          <w:bCs/>
          <w:sz w:val="20"/>
          <w:szCs w:val="20"/>
          <w:rtl/>
        </w:rPr>
        <w:t>12.5</w:t>
      </w:r>
      <w:r w:rsidRPr="002D6ABD">
        <w:rPr>
          <w:rFonts w:hint="cs"/>
          <w:rtl/>
        </w:rPr>
        <w:t xml:space="preserve">  דרישות מקבלני משנה ספציפיים</w:t>
      </w:r>
    </w:p>
    <w:p w14:paraId="57424FCC" w14:textId="77777777" w:rsidR="00235215" w:rsidRPr="002D6ABD" w:rsidRDefault="00235215" w:rsidP="00235215">
      <w:pPr>
        <w:pStyle w:val="20"/>
        <w:numPr>
          <w:ilvl w:val="2"/>
          <w:numId w:val="0"/>
        </w:numPr>
        <w:ind w:left="450" w:right="0" w:hanging="450"/>
        <w:jc w:val="both"/>
        <w:rPr>
          <w:sz w:val="16"/>
          <w:szCs w:val="16"/>
          <w:rtl/>
        </w:rPr>
      </w:pPr>
    </w:p>
    <w:p w14:paraId="25FC2B50" w14:textId="77777777" w:rsidR="00235215" w:rsidRPr="002D6ABD" w:rsidRDefault="00235215" w:rsidP="00235215">
      <w:pPr>
        <w:pStyle w:val="20"/>
        <w:numPr>
          <w:ilvl w:val="2"/>
          <w:numId w:val="0"/>
        </w:numPr>
        <w:ind w:left="450" w:right="0" w:hanging="450"/>
        <w:jc w:val="both"/>
        <w:rPr>
          <w:rtl/>
        </w:rPr>
      </w:pPr>
      <w:r w:rsidRPr="002D6ABD">
        <w:rPr>
          <w:rtl/>
        </w:rPr>
        <w:tab/>
      </w:r>
      <w:r w:rsidRPr="002D6ABD">
        <w:rPr>
          <w:rFonts w:hint="cs"/>
          <w:rtl/>
        </w:rPr>
        <w:t xml:space="preserve">בנוסף ומבלי לגרוע מאמור </w:t>
      </w:r>
      <w:proofErr w:type="spellStart"/>
      <w:r w:rsidRPr="002D6ABD">
        <w:rPr>
          <w:rFonts w:hint="cs"/>
          <w:rtl/>
        </w:rPr>
        <w:t>בסע</w:t>
      </w:r>
      <w:proofErr w:type="spellEnd"/>
      <w:r w:rsidRPr="002D6ABD">
        <w:rPr>
          <w:rFonts w:hint="cs"/>
          <w:rtl/>
        </w:rPr>
        <w:t>' 12.1 - 12.4 לעיל, יחול לגבי קבלני משנה ספציפיים גם הדרישות והמפורט להלן,</w:t>
      </w:r>
    </w:p>
    <w:p w14:paraId="56166C9C" w14:textId="77777777" w:rsidR="00235215" w:rsidRPr="002D6ABD" w:rsidRDefault="00235215" w:rsidP="00235215">
      <w:pPr>
        <w:tabs>
          <w:tab w:val="left" w:pos="566"/>
        </w:tabs>
        <w:ind w:left="681" w:hanging="681"/>
        <w:rPr>
          <w:rtl/>
        </w:rPr>
      </w:pPr>
    </w:p>
    <w:p w14:paraId="355180A1" w14:textId="77777777" w:rsidR="00235215" w:rsidRPr="002D6ABD" w:rsidRDefault="00235215" w:rsidP="00235215">
      <w:pPr>
        <w:pStyle w:val="20"/>
        <w:numPr>
          <w:ilvl w:val="2"/>
          <w:numId w:val="0"/>
        </w:numPr>
        <w:ind w:left="282" w:right="0"/>
        <w:jc w:val="both"/>
        <w:rPr>
          <w:rtl/>
        </w:rPr>
      </w:pPr>
      <w:r w:rsidRPr="002D6ABD">
        <w:rPr>
          <w:rFonts w:hint="cs"/>
          <w:b/>
          <w:bCs/>
          <w:sz w:val="20"/>
          <w:szCs w:val="20"/>
          <w:rtl/>
        </w:rPr>
        <w:t>12.5.1</w:t>
      </w:r>
      <w:r w:rsidRPr="002D6ABD">
        <w:rPr>
          <w:rFonts w:hint="cs"/>
          <w:rtl/>
        </w:rPr>
        <w:t xml:space="preserve">  </w:t>
      </w:r>
      <w:r w:rsidRPr="002D6ABD">
        <w:rPr>
          <w:rtl/>
        </w:rPr>
        <w:tab/>
      </w:r>
      <w:r w:rsidRPr="002D6ABD">
        <w:rPr>
          <w:rFonts w:hint="cs"/>
          <w:b/>
          <w:bCs/>
          <w:u w:val="single"/>
          <w:rtl/>
        </w:rPr>
        <w:t>קבלן מיזוג אויר</w:t>
      </w:r>
    </w:p>
    <w:p w14:paraId="12C05FCE" w14:textId="77777777" w:rsidR="00235215" w:rsidRPr="002D6ABD" w:rsidRDefault="00235215" w:rsidP="00235215">
      <w:pPr>
        <w:ind w:left="675" w:hanging="675"/>
        <w:rPr>
          <w:szCs w:val="20"/>
          <w:rtl/>
        </w:rPr>
      </w:pPr>
    </w:p>
    <w:p w14:paraId="792827F7" w14:textId="77777777" w:rsidR="00235215" w:rsidRPr="002D6ABD" w:rsidRDefault="00235215" w:rsidP="00235215">
      <w:pPr>
        <w:ind w:left="675" w:hanging="675"/>
        <w:rPr>
          <w:sz w:val="24"/>
          <w:rtl/>
        </w:rPr>
      </w:pPr>
      <w:r w:rsidRPr="002D6ABD">
        <w:rPr>
          <w:rFonts w:hint="cs"/>
          <w:szCs w:val="20"/>
          <w:rtl/>
        </w:rPr>
        <w:tab/>
      </w:r>
      <w:r w:rsidRPr="002D6ABD">
        <w:rPr>
          <w:szCs w:val="20"/>
          <w:rtl/>
        </w:rPr>
        <w:tab/>
      </w:r>
      <w:r w:rsidRPr="002D6ABD">
        <w:rPr>
          <w:rFonts w:hint="cs"/>
          <w:sz w:val="24"/>
          <w:rtl/>
        </w:rPr>
        <w:t>על המבצע בפועל, מטעם המציע שיזכה, של כל הכרוך באספקה ובהתקנת מערכת מיזוג אויר  במסגרת הפרויקט מושא מכרז זה (להלן: "</w:t>
      </w:r>
      <w:r w:rsidRPr="002D6ABD">
        <w:rPr>
          <w:rFonts w:hint="cs"/>
          <w:b/>
          <w:bCs/>
          <w:sz w:val="24"/>
          <w:rtl/>
        </w:rPr>
        <w:t>מערכת מיזוג האויר</w:t>
      </w:r>
      <w:r w:rsidRPr="002D6ABD">
        <w:rPr>
          <w:rFonts w:hint="cs"/>
          <w:sz w:val="24"/>
          <w:rtl/>
        </w:rPr>
        <w:t xml:space="preserve">") לעמוד בתנאים המצטברים המפורטים ב- </w:t>
      </w:r>
      <w:r w:rsidRPr="002D6ABD">
        <w:rPr>
          <w:rFonts w:hint="cs"/>
          <w:b/>
          <w:bCs/>
          <w:sz w:val="24"/>
          <w:u w:val="single"/>
          <w:rtl/>
        </w:rPr>
        <w:t>מפרט הטכני המיוחד (נספח ב'</w:t>
      </w:r>
      <w:r w:rsidRPr="002D6ABD">
        <w:rPr>
          <w:rFonts w:hint="cs"/>
          <w:sz w:val="24"/>
          <w:rtl/>
        </w:rPr>
        <w:t xml:space="preserve">) ב- </w:t>
      </w:r>
      <w:r w:rsidRPr="002D6ABD">
        <w:rPr>
          <w:rFonts w:hint="cs"/>
          <w:b/>
          <w:bCs/>
          <w:sz w:val="24"/>
          <w:u w:val="single"/>
          <w:rtl/>
        </w:rPr>
        <w:t>פרק 15 - מתקני מיזוג אויר</w:t>
      </w:r>
      <w:r w:rsidRPr="002D6ABD">
        <w:rPr>
          <w:rFonts w:hint="cs"/>
          <w:sz w:val="24"/>
          <w:rtl/>
        </w:rPr>
        <w:t xml:space="preserve">, לרבות ב- </w:t>
      </w:r>
      <w:r w:rsidRPr="002D6ABD">
        <w:rPr>
          <w:rFonts w:hint="cs"/>
          <w:b/>
          <w:bCs/>
          <w:sz w:val="24"/>
          <w:u w:val="single"/>
          <w:rtl/>
        </w:rPr>
        <w:t>סעיף 15.3 - תנאי סף</w:t>
      </w:r>
      <w:r w:rsidRPr="002D6ABD">
        <w:rPr>
          <w:rFonts w:hint="cs"/>
          <w:sz w:val="24"/>
          <w:rtl/>
        </w:rPr>
        <w:t>.</w:t>
      </w:r>
    </w:p>
    <w:p w14:paraId="14922F89" w14:textId="77777777" w:rsidR="00235215" w:rsidRPr="002D6ABD" w:rsidRDefault="00235215" w:rsidP="00235215">
      <w:pPr>
        <w:ind w:left="675" w:hanging="675"/>
        <w:rPr>
          <w:sz w:val="16"/>
          <w:szCs w:val="16"/>
          <w:rtl/>
        </w:rPr>
      </w:pPr>
    </w:p>
    <w:p w14:paraId="47365789" w14:textId="77777777" w:rsidR="00235215" w:rsidRPr="002D6ABD" w:rsidRDefault="00235215" w:rsidP="00235215">
      <w:pPr>
        <w:ind w:left="284" w:firstLine="284"/>
        <w:rPr>
          <w:rFonts w:ascii="David" w:hAnsi="David"/>
          <w:sz w:val="10"/>
          <w:szCs w:val="10"/>
          <w:rtl/>
        </w:rPr>
      </w:pPr>
    </w:p>
    <w:p w14:paraId="0AC90887" w14:textId="77777777" w:rsidR="00235215" w:rsidRPr="002D6ABD" w:rsidRDefault="00235215" w:rsidP="00235215">
      <w:pPr>
        <w:ind w:left="720" w:firstLine="188"/>
        <w:rPr>
          <w:rFonts w:ascii="David" w:hAnsi="David"/>
          <w:sz w:val="24"/>
          <w:rtl/>
        </w:rPr>
      </w:pPr>
      <w:r w:rsidRPr="002D6ABD">
        <w:rPr>
          <w:rFonts w:ascii="David" w:hAnsi="David" w:hint="cs"/>
          <w:sz w:val="24"/>
          <w:rtl/>
        </w:rPr>
        <w:t xml:space="preserve">* </w:t>
      </w:r>
      <w:r w:rsidRPr="002D6ABD">
        <w:rPr>
          <w:rFonts w:ascii="David" w:hAnsi="David"/>
          <w:sz w:val="24"/>
          <w:rtl/>
        </w:rPr>
        <w:tab/>
        <w:t>מובהר</w:t>
      </w:r>
      <w:r w:rsidRPr="002D6ABD">
        <w:rPr>
          <w:rFonts w:ascii="David" w:hAnsi="David" w:hint="cs"/>
          <w:sz w:val="24"/>
          <w:rtl/>
        </w:rPr>
        <w:t>,</w:t>
      </w:r>
      <w:r w:rsidRPr="002D6ABD">
        <w:rPr>
          <w:rFonts w:ascii="David" w:hAnsi="David"/>
          <w:sz w:val="24"/>
          <w:rtl/>
        </w:rPr>
        <w:t xml:space="preserve"> כי עבודות שביצוען לא היה לשביעות רצון</w:t>
      </w:r>
      <w:r w:rsidRPr="002D6ABD">
        <w:rPr>
          <w:rFonts w:ascii="David" w:hAnsi="David" w:hint="cs"/>
          <w:sz w:val="24"/>
          <w:rtl/>
        </w:rPr>
        <w:t xml:space="preserve"> </w:t>
      </w:r>
      <w:r w:rsidRPr="002D6ABD">
        <w:rPr>
          <w:rFonts w:ascii="David" w:hAnsi="David"/>
          <w:sz w:val="24"/>
          <w:rtl/>
        </w:rPr>
        <w:t>/</w:t>
      </w:r>
      <w:r w:rsidRPr="002D6ABD">
        <w:rPr>
          <w:rFonts w:ascii="David" w:hAnsi="David" w:hint="cs"/>
          <w:sz w:val="24"/>
          <w:rtl/>
        </w:rPr>
        <w:t xml:space="preserve"> </w:t>
      </w:r>
      <w:r>
        <w:rPr>
          <w:rFonts w:ascii="David" w:hAnsi="David"/>
          <w:sz w:val="24"/>
          <w:rtl/>
        </w:rPr>
        <w:t>הנחת דעת מזמיני העבודות לרבות</w:t>
      </w:r>
      <w:r>
        <w:rPr>
          <w:rFonts w:ascii="David" w:hAnsi="David" w:hint="cs"/>
          <w:sz w:val="24"/>
          <w:rtl/>
        </w:rPr>
        <w:t xml:space="preserve"> </w:t>
      </w:r>
      <w:r w:rsidRPr="002D6ABD">
        <w:rPr>
          <w:rFonts w:ascii="David" w:hAnsi="David"/>
          <w:sz w:val="24"/>
          <w:rtl/>
        </w:rPr>
        <w:t>המזמין, לא ייחשבו כעבודות העומדות בדרישות הנ</w:t>
      </w:r>
      <w:r w:rsidRPr="002D6ABD">
        <w:rPr>
          <w:rFonts w:ascii="David" w:hAnsi="David" w:hint="cs"/>
          <w:sz w:val="24"/>
          <w:rtl/>
        </w:rPr>
        <w:t>י</w:t>
      </w:r>
      <w:r w:rsidRPr="002D6ABD">
        <w:rPr>
          <w:rFonts w:ascii="David" w:hAnsi="David"/>
          <w:sz w:val="24"/>
          <w:rtl/>
        </w:rPr>
        <w:t xml:space="preserve">סיון </w:t>
      </w:r>
      <w:proofErr w:type="spellStart"/>
      <w:r w:rsidRPr="002D6ABD">
        <w:rPr>
          <w:rFonts w:ascii="David" w:hAnsi="David"/>
          <w:sz w:val="24"/>
          <w:rtl/>
        </w:rPr>
        <w:t>בס</w:t>
      </w:r>
      <w:r w:rsidRPr="002D6ABD">
        <w:rPr>
          <w:rFonts w:ascii="David" w:hAnsi="David" w:hint="cs"/>
          <w:sz w:val="24"/>
          <w:rtl/>
        </w:rPr>
        <w:t>ק</w:t>
      </w:r>
      <w:proofErr w:type="spellEnd"/>
      <w:r w:rsidRPr="002D6ABD">
        <w:rPr>
          <w:rFonts w:ascii="David" w:hAnsi="David" w:hint="cs"/>
          <w:sz w:val="24"/>
          <w:rtl/>
        </w:rPr>
        <w:t>'</w:t>
      </w:r>
      <w:r w:rsidRPr="002D6ABD">
        <w:rPr>
          <w:rFonts w:ascii="David" w:hAnsi="David"/>
          <w:sz w:val="24"/>
          <w:rtl/>
        </w:rPr>
        <w:t xml:space="preserve"> זה. </w:t>
      </w:r>
    </w:p>
    <w:p w14:paraId="5D58C9C8" w14:textId="77777777" w:rsidR="00235215" w:rsidRPr="002D6ABD" w:rsidRDefault="00235215" w:rsidP="00235215">
      <w:pPr>
        <w:rPr>
          <w:sz w:val="16"/>
          <w:szCs w:val="16"/>
          <w:rtl/>
        </w:rPr>
      </w:pPr>
    </w:p>
    <w:p w14:paraId="3241D3FA" w14:textId="77777777" w:rsidR="00235215" w:rsidRPr="002D6ABD" w:rsidRDefault="00235215" w:rsidP="00235215">
      <w:pPr>
        <w:ind w:left="282"/>
        <w:rPr>
          <w:sz w:val="24"/>
          <w:rtl/>
        </w:rPr>
      </w:pPr>
      <w:r w:rsidRPr="002D6ABD">
        <w:rPr>
          <w:rFonts w:hint="cs"/>
          <w:b/>
          <w:bCs/>
          <w:szCs w:val="20"/>
          <w:rtl/>
        </w:rPr>
        <w:t>12.5.2</w:t>
      </w:r>
      <w:r w:rsidRPr="002D6ABD">
        <w:rPr>
          <w:sz w:val="24"/>
          <w:rtl/>
        </w:rPr>
        <w:tab/>
      </w:r>
      <w:r w:rsidRPr="002D6ABD">
        <w:rPr>
          <w:rFonts w:hint="cs"/>
          <w:sz w:val="24"/>
          <w:rtl/>
        </w:rPr>
        <w:t xml:space="preserve">האמור </w:t>
      </w:r>
      <w:proofErr w:type="spellStart"/>
      <w:r w:rsidRPr="002D6ABD">
        <w:rPr>
          <w:rFonts w:hint="cs"/>
          <w:sz w:val="24"/>
          <w:rtl/>
        </w:rPr>
        <w:t>בסק</w:t>
      </w:r>
      <w:proofErr w:type="spellEnd"/>
      <w:r w:rsidRPr="002D6ABD">
        <w:rPr>
          <w:rFonts w:hint="cs"/>
          <w:sz w:val="24"/>
          <w:rtl/>
        </w:rPr>
        <w:t xml:space="preserve">' 12.5.1 לעיל יחול גם בכל הנוגע ובהתאם לנדרש </w:t>
      </w:r>
      <w:proofErr w:type="spellStart"/>
      <w:r w:rsidRPr="002D6ABD">
        <w:rPr>
          <w:rFonts w:hint="cs"/>
          <w:sz w:val="24"/>
          <w:rtl/>
        </w:rPr>
        <w:t>לענין</w:t>
      </w:r>
      <w:proofErr w:type="spellEnd"/>
      <w:r w:rsidRPr="002D6ABD">
        <w:rPr>
          <w:rFonts w:hint="cs"/>
          <w:sz w:val="24"/>
          <w:rtl/>
        </w:rPr>
        <w:t xml:space="preserve"> תקופות האחריות </w:t>
      </w:r>
      <w:r>
        <w:rPr>
          <w:rFonts w:hint="cs"/>
          <w:sz w:val="24"/>
          <w:rtl/>
        </w:rPr>
        <w:t xml:space="preserve">ותקופות </w:t>
      </w:r>
      <w:r w:rsidRPr="002D6ABD">
        <w:rPr>
          <w:rFonts w:hint="cs"/>
          <w:sz w:val="24"/>
          <w:rtl/>
        </w:rPr>
        <w:t>הבדק, מושא מכרז זה.</w:t>
      </w:r>
    </w:p>
    <w:p w14:paraId="226DDAE4" w14:textId="77777777" w:rsidR="00235215" w:rsidRPr="002D6ABD" w:rsidRDefault="00235215" w:rsidP="00235215">
      <w:pPr>
        <w:rPr>
          <w:b/>
          <w:bCs/>
          <w:sz w:val="24"/>
          <w:rtl/>
        </w:rPr>
      </w:pPr>
    </w:p>
    <w:p w14:paraId="6B7311BA" w14:textId="77777777" w:rsidR="00235215" w:rsidRPr="002D6ABD" w:rsidRDefault="00235215" w:rsidP="00235215">
      <w:pPr>
        <w:rPr>
          <w:b/>
          <w:bCs/>
          <w:sz w:val="24"/>
          <w:rtl/>
        </w:rPr>
      </w:pPr>
      <w:r w:rsidRPr="002D6ABD">
        <w:rPr>
          <w:b/>
          <w:bCs/>
          <w:sz w:val="24"/>
          <w:rtl/>
        </w:rPr>
        <w:t>1</w:t>
      </w:r>
      <w:r w:rsidRPr="002D6ABD">
        <w:rPr>
          <w:rFonts w:hint="cs"/>
          <w:b/>
          <w:bCs/>
          <w:sz w:val="24"/>
          <w:rtl/>
        </w:rPr>
        <w:t>3</w:t>
      </w:r>
      <w:r w:rsidRPr="002D6ABD">
        <w:rPr>
          <w:b/>
          <w:bCs/>
          <w:sz w:val="24"/>
          <w:rtl/>
        </w:rPr>
        <w:t>.</w:t>
      </w:r>
      <w:r w:rsidRPr="002D6ABD">
        <w:rPr>
          <w:b/>
          <w:bCs/>
          <w:sz w:val="24"/>
          <w:rtl/>
        </w:rPr>
        <w:tab/>
      </w:r>
      <w:r w:rsidRPr="002D6ABD">
        <w:rPr>
          <w:rFonts w:hint="cs"/>
          <w:b/>
          <w:bCs/>
          <w:sz w:val="24"/>
          <w:u w:val="single"/>
          <w:rtl/>
        </w:rPr>
        <w:t>סתירות במסמכים</w:t>
      </w:r>
    </w:p>
    <w:p w14:paraId="387BEF8D" w14:textId="77777777" w:rsidR="00235215" w:rsidRPr="002D6ABD" w:rsidRDefault="00235215" w:rsidP="00235215">
      <w:pPr>
        <w:rPr>
          <w:sz w:val="16"/>
          <w:szCs w:val="16"/>
          <w:rtl/>
        </w:rPr>
      </w:pPr>
    </w:p>
    <w:p w14:paraId="05A1CC1E" w14:textId="77777777" w:rsidR="00235215" w:rsidRPr="002D6ABD" w:rsidRDefault="00235215" w:rsidP="00235215">
      <w:pPr>
        <w:ind w:left="450"/>
        <w:rPr>
          <w:b/>
          <w:bCs/>
          <w:sz w:val="24"/>
          <w:rtl/>
        </w:rPr>
      </w:pPr>
      <w:r w:rsidRPr="002D6ABD">
        <w:rPr>
          <w:rFonts w:hint="cs"/>
          <w:b/>
          <w:bCs/>
          <w:sz w:val="24"/>
          <w:u w:val="single"/>
          <w:rtl/>
        </w:rPr>
        <w:t xml:space="preserve">מבלי לגרוע מהאמור הרלוונטי במפרט הטכני המיוחד (נספח ב') ו/או בהסכם ו/או בתנאי המכרז על נספחיו, יחול במצטבר להם גם האמור </w:t>
      </w:r>
      <w:proofErr w:type="spellStart"/>
      <w:r w:rsidRPr="002D6ABD">
        <w:rPr>
          <w:rFonts w:hint="cs"/>
          <w:b/>
          <w:bCs/>
          <w:sz w:val="24"/>
          <w:u w:val="single"/>
          <w:rtl/>
        </w:rPr>
        <w:t>בסע</w:t>
      </w:r>
      <w:proofErr w:type="spellEnd"/>
      <w:r w:rsidRPr="002D6ABD">
        <w:rPr>
          <w:rFonts w:hint="cs"/>
          <w:b/>
          <w:bCs/>
          <w:sz w:val="24"/>
          <w:u w:val="single"/>
          <w:rtl/>
        </w:rPr>
        <w:t>' 13 זה להלן</w:t>
      </w:r>
      <w:r w:rsidRPr="002D6ABD">
        <w:rPr>
          <w:rFonts w:hint="cs"/>
          <w:b/>
          <w:bCs/>
          <w:sz w:val="24"/>
          <w:rtl/>
        </w:rPr>
        <w:t>:</w:t>
      </w:r>
    </w:p>
    <w:p w14:paraId="2B2050D9" w14:textId="77777777" w:rsidR="00235215" w:rsidRPr="002D6ABD" w:rsidRDefault="00235215" w:rsidP="00235215">
      <w:pPr>
        <w:rPr>
          <w:sz w:val="24"/>
          <w:rtl/>
        </w:rPr>
      </w:pPr>
    </w:p>
    <w:p w14:paraId="11CA6648" w14:textId="77777777" w:rsidR="00235215" w:rsidRPr="002D6ABD" w:rsidRDefault="00235215" w:rsidP="00235215">
      <w:pPr>
        <w:ind w:left="450"/>
        <w:rPr>
          <w:sz w:val="24"/>
          <w:rtl/>
        </w:rPr>
      </w:pPr>
      <w:r w:rsidRPr="002D6ABD">
        <w:rPr>
          <w:rFonts w:hint="cs"/>
          <w:sz w:val="24"/>
          <w:rtl/>
        </w:rPr>
        <w:t>באם מסמכים שונים במכרז מתייחסים לאותו ענין ו/או נושא, כי אז אין לראות באיזה מי מהם כמבטל  האחר, ככל שיש באמור במי מהם כדי להוסיף תנאים ודרישות לטובת המזמין. דרישות ותנאים אלו יחולו ויחייבו במצטבר את המציע ו/או המציע שיזכה.</w:t>
      </w:r>
    </w:p>
    <w:p w14:paraId="1CC29CA5" w14:textId="77777777" w:rsidR="00235215" w:rsidRPr="002D6ABD" w:rsidRDefault="00235215" w:rsidP="00235215">
      <w:pPr>
        <w:rPr>
          <w:sz w:val="24"/>
          <w:rtl/>
        </w:rPr>
      </w:pPr>
    </w:p>
    <w:p w14:paraId="71001A2A" w14:textId="77777777" w:rsidR="00235215" w:rsidRPr="002D6ABD" w:rsidRDefault="00235215" w:rsidP="00235215">
      <w:pPr>
        <w:rPr>
          <w:b/>
          <w:bCs/>
          <w:sz w:val="24"/>
          <w:u w:val="single"/>
          <w:rtl/>
        </w:rPr>
      </w:pPr>
      <w:r w:rsidRPr="002D6ABD">
        <w:rPr>
          <w:b/>
          <w:bCs/>
          <w:sz w:val="24"/>
          <w:rtl/>
        </w:rPr>
        <w:t>1</w:t>
      </w:r>
      <w:r w:rsidRPr="002D6ABD">
        <w:rPr>
          <w:rFonts w:hint="cs"/>
          <w:b/>
          <w:bCs/>
          <w:sz w:val="24"/>
          <w:rtl/>
        </w:rPr>
        <w:t>4</w:t>
      </w:r>
      <w:r w:rsidRPr="002D6ABD">
        <w:rPr>
          <w:b/>
          <w:bCs/>
          <w:sz w:val="24"/>
          <w:rtl/>
        </w:rPr>
        <w:t>.</w:t>
      </w:r>
      <w:r w:rsidRPr="002D6ABD">
        <w:rPr>
          <w:b/>
          <w:bCs/>
          <w:sz w:val="24"/>
          <w:rtl/>
        </w:rPr>
        <w:tab/>
      </w:r>
      <w:r w:rsidRPr="002D6ABD">
        <w:rPr>
          <w:rFonts w:hint="cs"/>
          <w:b/>
          <w:bCs/>
          <w:sz w:val="24"/>
          <w:u w:val="single"/>
          <w:rtl/>
        </w:rPr>
        <w:t>תקופות  אחריות וביטוחים</w:t>
      </w:r>
    </w:p>
    <w:p w14:paraId="2BF8AE40" w14:textId="77777777" w:rsidR="00235215" w:rsidRPr="002D6ABD" w:rsidRDefault="00235215" w:rsidP="00235215">
      <w:pPr>
        <w:rPr>
          <w:sz w:val="24"/>
          <w:rtl/>
        </w:rPr>
      </w:pPr>
    </w:p>
    <w:p w14:paraId="7E41A3CA" w14:textId="77777777" w:rsidR="00235215" w:rsidRPr="002D6ABD" w:rsidRDefault="00235215" w:rsidP="00235215">
      <w:pPr>
        <w:ind w:left="454"/>
        <w:rPr>
          <w:b/>
          <w:bCs/>
          <w:sz w:val="24"/>
          <w:rtl/>
        </w:rPr>
      </w:pPr>
      <w:r w:rsidRPr="002D6ABD">
        <w:rPr>
          <w:rFonts w:hint="cs"/>
          <w:b/>
          <w:bCs/>
          <w:sz w:val="24"/>
          <w:u w:val="single"/>
          <w:rtl/>
        </w:rPr>
        <w:t xml:space="preserve">מבלי לגרוע מהאמור לרלוונטי להלן במפרט הטכני (נספח ב') ו/או בהסכם ההתקשרות ו/או בתנאי המכרז על נספחיו והפניותיו, יחול במצטבר להם גם האמור </w:t>
      </w:r>
      <w:proofErr w:type="spellStart"/>
      <w:r w:rsidRPr="002D6ABD">
        <w:rPr>
          <w:rFonts w:hint="cs"/>
          <w:b/>
          <w:bCs/>
          <w:sz w:val="24"/>
          <w:u w:val="single"/>
          <w:rtl/>
        </w:rPr>
        <w:t>בסע</w:t>
      </w:r>
      <w:proofErr w:type="spellEnd"/>
      <w:r w:rsidRPr="002D6ABD">
        <w:rPr>
          <w:rFonts w:hint="cs"/>
          <w:b/>
          <w:bCs/>
          <w:sz w:val="24"/>
          <w:u w:val="single"/>
          <w:rtl/>
        </w:rPr>
        <w:t>' 14 זה להלן</w:t>
      </w:r>
      <w:r w:rsidRPr="002D6ABD">
        <w:rPr>
          <w:rFonts w:hint="cs"/>
          <w:b/>
          <w:bCs/>
          <w:sz w:val="24"/>
          <w:rtl/>
        </w:rPr>
        <w:t>:</w:t>
      </w:r>
    </w:p>
    <w:p w14:paraId="373574B8" w14:textId="77777777" w:rsidR="00235215" w:rsidRPr="002D6ABD" w:rsidRDefault="00235215" w:rsidP="00235215">
      <w:pPr>
        <w:ind w:firstLine="454"/>
        <w:rPr>
          <w:b/>
          <w:bCs/>
          <w:sz w:val="24"/>
          <w:rtl/>
        </w:rPr>
      </w:pPr>
    </w:p>
    <w:p w14:paraId="18CB85E5" w14:textId="77777777" w:rsidR="00235215" w:rsidRPr="002D6ABD" w:rsidRDefault="00235215" w:rsidP="00235215">
      <w:pPr>
        <w:rPr>
          <w:sz w:val="24"/>
          <w:rtl/>
        </w:rPr>
      </w:pPr>
      <w:r w:rsidRPr="002D6ABD">
        <w:rPr>
          <w:rFonts w:hint="cs"/>
          <w:b/>
          <w:bCs/>
          <w:szCs w:val="20"/>
          <w:rtl/>
        </w:rPr>
        <w:t>14.1</w:t>
      </w:r>
      <w:r w:rsidRPr="002D6ABD">
        <w:rPr>
          <w:rFonts w:hint="cs"/>
          <w:b/>
          <w:bCs/>
          <w:szCs w:val="20"/>
          <w:rtl/>
        </w:rPr>
        <w:tab/>
      </w:r>
      <w:r w:rsidRPr="002D6ABD">
        <w:rPr>
          <w:rFonts w:hint="cs"/>
          <w:b/>
          <w:bCs/>
          <w:sz w:val="24"/>
          <w:u w:val="single"/>
          <w:rtl/>
        </w:rPr>
        <w:t>תקופות בדק ותקופות אחריות המפורטות במפרט הטכני המיוחד - נספח ב'</w:t>
      </w:r>
    </w:p>
    <w:p w14:paraId="52DC6DDE" w14:textId="77777777" w:rsidR="00235215" w:rsidRPr="002D6ABD" w:rsidRDefault="00235215" w:rsidP="00235215">
      <w:pPr>
        <w:rPr>
          <w:b/>
          <w:bCs/>
          <w:szCs w:val="20"/>
          <w:rtl/>
        </w:rPr>
      </w:pPr>
    </w:p>
    <w:p w14:paraId="6D6FC905" w14:textId="77777777" w:rsidR="00235215" w:rsidRPr="00235215" w:rsidRDefault="00235215" w:rsidP="00235215">
      <w:pPr>
        <w:ind w:left="720"/>
        <w:rPr>
          <w:b/>
          <w:bCs/>
          <w:sz w:val="24"/>
          <w:rtl/>
        </w:rPr>
      </w:pPr>
      <w:r w:rsidRPr="002D6ABD">
        <w:rPr>
          <w:rFonts w:hint="cs"/>
          <w:sz w:val="24"/>
          <w:rtl/>
        </w:rPr>
        <w:t>תקופות בדק ותקופות אחריות לעבודות, לציוד ולטובין תהינה בהתאם לאלו שפורטו ב</w:t>
      </w:r>
      <w:r w:rsidRPr="002D6ABD">
        <w:rPr>
          <w:rFonts w:hint="cs"/>
          <w:b/>
          <w:bCs/>
          <w:sz w:val="24"/>
          <w:rtl/>
        </w:rPr>
        <w:t>מפרט הטכני</w:t>
      </w:r>
      <w:r>
        <w:rPr>
          <w:rFonts w:hint="cs"/>
          <w:b/>
          <w:bCs/>
          <w:sz w:val="24"/>
          <w:rtl/>
        </w:rPr>
        <w:t xml:space="preserve"> המיוחד </w:t>
      </w:r>
      <w:r w:rsidRPr="002D6ABD">
        <w:rPr>
          <w:rFonts w:hint="cs"/>
          <w:b/>
          <w:bCs/>
          <w:sz w:val="24"/>
          <w:rtl/>
        </w:rPr>
        <w:t>- נספח ב'</w:t>
      </w:r>
      <w:r w:rsidRPr="002D6ABD">
        <w:rPr>
          <w:rFonts w:hint="cs"/>
          <w:sz w:val="24"/>
          <w:rtl/>
        </w:rPr>
        <w:t xml:space="preserve">, </w:t>
      </w:r>
      <w:r w:rsidRPr="002D6ABD">
        <w:rPr>
          <w:rFonts w:ascii="David" w:hAnsi="David"/>
          <w:sz w:val="24"/>
          <w:rtl/>
        </w:rPr>
        <w:t xml:space="preserve">או כל תקופת </w:t>
      </w:r>
      <w:r w:rsidRPr="002D6ABD">
        <w:rPr>
          <w:rFonts w:ascii="David" w:hAnsi="David" w:hint="cs"/>
          <w:sz w:val="24"/>
          <w:rtl/>
        </w:rPr>
        <w:t xml:space="preserve">בדק </w:t>
      </w:r>
      <w:r w:rsidRPr="002D6ABD">
        <w:rPr>
          <w:rFonts w:ascii="David" w:hAnsi="David"/>
          <w:sz w:val="24"/>
          <w:rtl/>
        </w:rPr>
        <w:t xml:space="preserve">ו/או תקופת </w:t>
      </w:r>
      <w:r w:rsidRPr="002D6ABD">
        <w:rPr>
          <w:rFonts w:ascii="David" w:hAnsi="David" w:hint="cs"/>
          <w:sz w:val="24"/>
          <w:rtl/>
        </w:rPr>
        <w:t>אחריות</w:t>
      </w:r>
      <w:r w:rsidRPr="002D6ABD">
        <w:rPr>
          <w:rFonts w:ascii="David" w:hAnsi="David"/>
          <w:sz w:val="24"/>
          <w:rtl/>
        </w:rPr>
        <w:t>, אחר</w:t>
      </w:r>
      <w:r w:rsidRPr="002D6ABD">
        <w:rPr>
          <w:rFonts w:ascii="David" w:hAnsi="David" w:hint="cs"/>
          <w:sz w:val="24"/>
          <w:rtl/>
        </w:rPr>
        <w:t>ו</w:t>
      </w:r>
      <w:r w:rsidRPr="002D6ABD">
        <w:rPr>
          <w:rFonts w:ascii="David" w:hAnsi="David"/>
          <w:sz w:val="24"/>
          <w:rtl/>
        </w:rPr>
        <w:t>ת ארוכ</w:t>
      </w:r>
      <w:r w:rsidRPr="002D6ABD">
        <w:rPr>
          <w:rFonts w:ascii="David" w:hAnsi="David" w:hint="cs"/>
          <w:sz w:val="24"/>
          <w:rtl/>
        </w:rPr>
        <w:t>ות</w:t>
      </w:r>
      <w:r w:rsidRPr="002D6ABD">
        <w:rPr>
          <w:rFonts w:ascii="David" w:hAnsi="David"/>
          <w:sz w:val="24"/>
          <w:rtl/>
        </w:rPr>
        <w:t xml:space="preserve"> יותר שנקבע</w:t>
      </w:r>
      <w:r w:rsidRPr="002D6ABD">
        <w:rPr>
          <w:rFonts w:ascii="David" w:hAnsi="David" w:hint="cs"/>
          <w:sz w:val="24"/>
          <w:rtl/>
        </w:rPr>
        <w:t>ו</w:t>
      </w:r>
      <w:r w:rsidRPr="002D6ABD">
        <w:rPr>
          <w:rFonts w:ascii="David" w:hAnsi="David"/>
          <w:sz w:val="24"/>
          <w:rtl/>
        </w:rPr>
        <w:t xml:space="preserve"> ב</w:t>
      </w:r>
      <w:r w:rsidRPr="002D6ABD">
        <w:rPr>
          <w:rFonts w:ascii="David" w:hAnsi="David" w:hint="cs"/>
          <w:sz w:val="24"/>
          <w:rtl/>
        </w:rPr>
        <w:t xml:space="preserve">מפרט הכללי (הספר הכחול) </w:t>
      </w:r>
      <w:r w:rsidRPr="002D6ABD">
        <w:rPr>
          <w:rFonts w:ascii="David" w:hAnsi="David"/>
          <w:sz w:val="24"/>
          <w:rtl/>
        </w:rPr>
        <w:t xml:space="preserve">ו/או בנספחי </w:t>
      </w:r>
      <w:r w:rsidRPr="002D6ABD">
        <w:rPr>
          <w:rFonts w:ascii="David" w:hAnsi="David" w:hint="cs"/>
          <w:sz w:val="24"/>
          <w:rtl/>
        </w:rPr>
        <w:t xml:space="preserve">המכרז </w:t>
      </w:r>
      <w:r w:rsidRPr="002D6ABD">
        <w:rPr>
          <w:rFonts w:ascii="David" w:hAnsi="David"/>
          <w:sz w:val="24"/>
          <w:rtl/>
        </w:rPr>
        <w:t>ו/או עפ"י כל דין</w:t>
      </w:r>
      <w:r w:rsidRPr="002D6ABD">
        <w:rPr>
          <w:rFonts w:ascii="David" w:hAnsi="David" w:hint="cs"/>
          <w:sz w:val="24"/>
          <w:rtl/>
        </w:rPr>
        <w:t>,</w:t>
      </w:r>
      <w:r w:rsidRPr="002D6ABD">
        <w:rPr>
          <w:rFonts w:hint="cs"/>
          <w:rtl/>
        </w:rPr>
        <w:t xml:space="preserve"> </w:t>
      </w:r>
      <w:r w:rsidRPr="002D6ABD">
        <w:rPr>
          <w:rFonts w:hint="cs"/>
          <w:b/>
          <w:bCs/>
          <w:sz w:val="24"/>
          <w:rtl/>
        </w:rPr>
        <w:t>לפי תקופות הבדק ו/או תקופות האחריות הארוכות יותר</w:t>
      </w:r>
      <w:r w:rsidRPr="002D6ABD">
        <w:rPr>
          <w:rFonts w:hint="cs"/>
          <w:sz w:val="24"/>
          <w:rtl/>
        </w:rPr>
        <w:t>, החל ממועד המסירה הסופית של כל פרויקט המכרז (כל אחת מתקופות הבדק ומתקופות האחריות, כאמור, כל אחת מהן בפני עצמה, יקראו להלן: "</w:t>
      </w:r>
      <w:r w:rsidRPr="002D6ABD">
        <w:rPr>
          <w:rFonts w:hint="cs"/>
          <w:b/>
          <w:bCs/>
          <w:sz w:val="24"/>
          <w:rtl/>
        </w:rPr>
        <w:t>תקופת הבדק ותקופת האחריות אשר פורטה במפרט הטכני</w:t>
      </w:r>
      <w:r w:rsidRPr="002D6ABD">
        <w:rPr>
          <w:rFonts w:hint="cs"/>
          <w:sz w:val="24"/>
          <w:rtl/>
        </w:rPr>
        <w:t>").</w:t>
      </w:r>
    </w:p>
    <w:p w14:paraId="747FA9D1" w14:textId="77777777" w:rsidR="00235215" w:rsidRPr="002D6ABD" w:rsidRDefault="00235215" w:rsidP="00235215">
      <w:pPr>
        <w:rPr>
          <w:b/>
          <w:bCs/>
          <w:szCs w:val="20"/>
          <w:rtl/>
        </w:rPr>
      </w:pPr>
    </w:p>
    <w:p w14:paraId="60A2B16F" w14:textId="77777777" w:rsidR="00235215" w:rsidRPr="002D6ABD" w:rsidRDefault="00235215" w:rsidP="00235215">
      <w:pPr>
        <w:ind w:left="450" w:hanging="450"/>
        <w:rPr>
          <w:sz w:val="24"/>
          <w:rtl/>
        </w:rPr>
      </w:pPr>
      <w:r w:rsidRPr="002D6ABD">
        <w:rPr>
          <w:rFonts w:hint="cs"/>
          <w:b/>
          <w:bCs/>
          <w:szCs w:val="20"/>
          <w:rtl/>
        </w:rPr>
        <w:t>14.2</w:t>
      </w:r>
      <w:r w:rsidRPr="002D6ABD">
        <w:rPr>
          <w:rFonts w:hint="cs"/>
          <w:b/>
          <w:bCs/>
          <w:szCs w:val="20"/>
          <w:rtl/>
        </w:rPr>
        <w:tab/>
      </w:r>
      <w:r w:rsidRPr="002D6ABD">
        <w:rPr>
          <w:rFonts w:hint="cs"/>
          <w:b/>
          <w:bCs/>
          <w:sz w:val="24"/>
          <w:u w:val="single"/>
          <w:rtl/>
        </w:rPr>
        <w:t>תקופות בדק ותקופות אחריות מינימליות</w:t>
      </w:r>
      <w:r w:rsidRPr="002D6ABD">
        <w:rPr>
          <w:rFonts w:hint="cs"/>
          <w:sz w:val="24"/>
          <w:rtl/>
        </w:rPr>
        <w:t xml:space="preserve"> </w:t>
      </w:r>
    </w:p>
    <w:p w14:paraId="5C7DC890" w14:textId="77777777" w:rsidR="00235215" w:rsidRPr="002D6ABD" w:rsidRDefault="00235215" w:rsidP="00235215">
      <w:pPr>
        <w:ind w:left="450" w:hanging="450"/>
        <w:rPr>
          <w:sz w:val="24"/>
          <w:rtl/>
        </w:rPr>
      </w:pPr>
    </w:p>
    <w:p w14:paraId="608422F6" w14:textId="77777777" w:rsidR="00235215" w:rsidRPr="002D6ABD" w:rsidRDefault="00235215" w:rsidP="00235215">
      <w:pPr>
        <w:ind w:left="450"/>
        <w:rPr>
          <w:sz w:val="24"/>
          <w:rtl/>
        </w:rPr>
      </w:pPr>
      <w:r w:rsidRPr="002D6ABD">
        <w:rPr>
          <w:rFonts w:hint="cs"/>
          <w:sz w:val="24"/>
          <w:rtl/>
        </w:rPr>
        <w:t>תקופות הבדק ותקופות האחריות המינימליות שתינתנה על ידי המציע שיזכה ביחס לעבודות שביצע ולציוד, לטובין ולמערכות שסיפק, אשר אינן מפורטות בסעיף 14.1 לעיל, תהינה לשנה אחת, אלא אם כן נקבע כאמור לעיל ולהלן, תקופות בדק ותקופות אחריות ארוכות יותר.</w:t>
      </w:r>
    </w:p>
    <w:p w14:paraId="483E31BA" w14:textId="77777777" w:rsidR="00235215" w:rsidRPr="002D6ABD" w:rsidRDefault="00235215" w:rsidP="00235215">
      <w:pPr>
        <w:ind w:left="450" w:hanging="450"/>
        <w:rPr>
          <w:sz w:val="24"/>
          <w:rtl/>
        </w:rPr>
      </w:pPr>
    </w:p>
    <w:p w14:paraId="150677CD" w14:textId="77777777" w:rsidR="00235215" w:rsidRPr="002D6ABD" w:rsidRDefault="00235215" w:rsidP="00235215">
      <w:pPr>
        <w:ind w:left="450"/>
        <w:rPr>
          <w:sz w:val="24"/>
          <w:rtl/>
        </w:rPr>
      </w:pPr>
      <w:r w:rsidRPr="002D6ABD">
        <w:rPr>
          <w:rFonts w:hint="cs"/>
          <w:sz w:val="24"/>
          <w:rtl/>
        </w:rPr>
        <w:t>תקופות הבדק הנ"ל</w:t>
      </w:r>
      <w:r w:rsidRPr="002D6ABD">
        <w:rPr>
          <w:sz w:val="24"/>
          <w:rtl/>
        </w:rPr>
        <w:t>,</w:t>
      </w:r>
      <w:r w:rsidRPr="002D6ABD">
        <w:rPr>
          <w:rFonts w:hint="cs"/>
          <w:sz w:val="24"/>
          <w:rtl/>
        </w:rPr>
        <w:t xml:space="preserve"> תחלנה בהתאמה </w:t>
      </w:r>
      <w:r w:rsidRPr="002D6ABD">
        <w:rPr>
          <w:sz w:val="24"/>
          <w:rtl/>
        </w:rPr>
        <w:t xml:space="preserve">מיום מסירת </w:t>
      </w:r>
      <w:r w:rsidRPr="002D6ABD">
        <w:rPr>
          <w:rFonts w:hint="cs"/>
          <w:sz w:val="24"/>
          <w:rtl/>
        </w:rPr>
        <w:t>כל העבודות של כל ה</w:t>
      </w:r>
      <w:r w:rsidRPr="002D6ABD">
        <w:rPr>
          <w:sz w:val="24"/>
          <w:rtl/>
        </w:rPr>
        <w:t>פרויקט</w:t>
      </w:r>
      <w:r w:rsidRPr="002D6ABD">
        <w:rPr>
          <w:rFonts w:hint="cs"/>
          <w:sz w:val="24"/>
          <w:rtl/>
        </w:rPr>
        <w:t xml:space="preserve">, כולו, </w:t>
      </w:r>
      <w:r w:rsidRPr="002D6ABD">
        <w:rPr>
          <w:sz w:val="24"/>
          <w:rtl/>
        </w:rPr>
        <w:t>כשה</w:t>
      </w:r>
      <w:r w:rsidRPr="002D6ABD">
        <w:rPr>
          <w:rFonts w:hint="cs"/>
          <w:sz w:val="24"/>
          <w:rtl/>
        </w:rPr>
        <w:t xml:space="preserve">וא </w:t>
      </w:r>
      <w:r w:rsidRPr="002D6ABD">
        <w:rPr>
          <w:sz w:val="24"/>
          <w:rtl/>
        </w:rPr>
        <w:t>מושל</w:t>
      </w:r>
      <w:r w:rsidRPr="002D6ABD">
        <w:rPr>
          <w:rFonts w:hint="cs"/>
          <w:sz w:val="24"/>
          <w:rtl/>
        </w:rPr>
        <w:t xml:space="preserve">ם </w:t>
      </w:r>
      <w:r w:rsidRPr="002D6ABD">
        <w:rPr>
          <w:sz w:val="24"/>
          <w:rtl/>
        </w:rPr>
        <w:t>ולאחר</w:t>
      </w:r>
      <w:r w:rsidRPr="002D6ABD">
        <w:rPr>
          <w:rFonts w:hint="cs"/>
          <w:sz w:val="24"/>
          <w:rtl/>
        </w:rPr>
        <w:t xml:space="preserve"> </w:t>
      </w:r>
      <w:r w:rsidRPr="002D6ABD">
        <w:rPr>
          <w:sz w:val="24"/>
          <w:rtl/>
        </w:rPr>
        <w:t>ביצוע השלמות ותיקונים לשביעות רצונו המלאה של המפקח</w:t>
      </w:r>
      <w:r w:rsidRPr="002D6ABD">
        <w:rPr>
          <w:rFonts w:hint="cs"/>
          <w:sz w:val="24"/>
          <w:rtl/>
        </w:rPr>
        <w:t xml:space="preserve"> ותינתן</w:t>
      </w:r>
      <w:r w:rsidRPr="002D6ABD">
        <w:rPr>
          <w:sz w:val="24"/>
          <w:rtl/>
        </w:rPr>
        <w:t xml:space="preserve"> על </w:t>
      </w:r>
      <w:r w:rsidRPr="002D6ABD">
        <w:rPr>
          <w:rFonts w:hint="cs"/>
          <w:sz w:val="24"/>
          <w:rtl/>
        </w:rPr>
        <w:t xml:space="preserve">הביצוע בפועל של כל הפרויקט מושא  המכרז לרבות </w:t>
      </w:r>
      <w:r w:rsidRPr="002D6ABD">
        <w:rPr>
          <w:sz w:val="24"/>
          <w:rtl/>
        </w:rPr>
        <w:t>העבודות, ההתקנה</w:t>
      </w:r>
      <w:r w:rsidRPr="002D6ABD">
        <w:rPr>
          <w:rFonts w:hint="cs"/>
          <w:sz w:val="24"/>
          <w:rtl/>
        </w:rPr>
        <w:t xml:space="preserve"> ו</w:t>
      </w:r>
      <w:r w:rsidRPr="002D6ABD">
        <w:rPr>
          <w:sz w:val="24"/>
          <w:rtl/>
        </w:rPr>
        <w:t>החומרים</w:t>
      </w:r>
      <w:r w:rsidRPr="002D6ABD">
        <w:rPr>
          <w:rFonts w:hint="cs"/>
          <w:sz w:val="24"/>
          <w:rtl/>
        </w:rPr>
        <w:t xml:space="preserve"> והטובין, ציוד והמערכות שסופקו והותקנו, </w:t>
      </w:r>
      <w:proofErr w:type="spellStart"/>
      <w:r w:rsidRPr="002D6ABD">
        <w:rPr>
          <w:rFonts w:hint="cs"/>
          <w:sz w:val="24"/>
          <w:rtl/>
        </w:rPr>
        <w:t>הכל</w:t>
      </w:r>
      <w:proofErr w:type="spellEnd"/>
      <w:r w:rsidRPr="002D6ABD">
        <w:rPr>
          <w:rFonts w:hint="cs"/>
          <w:sz w:val="24"/>
          <w:rtl/>
        </w:rPr>
        <w:t xml:space="preserve"> כאמור בהסכם ההתקשרות - נספחים ז-1 + ז'-2</w:t>
      </w:r>
      <w:r w:rsidRPr="002D6ABD">
        <w:rPr>
          <w:sz w:val="24"/>
          <w:rtl/>
        </w:rPr>
        <w:t xml:space="preserve">.  </w:t>
      </w:r>
    </w:p>
    <w:p w14:paraId="342EB509" w14:textId="77777777" w:rsidR="00235215" w:rsidRPr="002D6ABD" w:rsidRDefault="00235215" w:rsidP="00235215">
      <w:pPr>
        <w:ind w:left="450"/>
        <w:rPr>
          <w:sz w:val="10"/>
          <w:szCs w:val="10"/>
          <w:rtl/>
        </w:rPr>
      </w:pPr>
    </w:p>
    <w:p w14:paraId="7EE3F1A2" w14:textId="77777777" w:rsidR="00235215" w:rsidRPr="002D6ABD" w:rsidRDefault="00235215" w:rsidP="00235215">
      <w:pPr>
        <w:ind w:left="450"/>
        <w:rPr>
          <w:sz w:val="24"/>
          <w:rtl/>
        </w:rPr>
      </w:pPr>
      <w:r w:rsidRPr="002D6ABD">
        <w:rPr>
          <w:rFonts w:hint="cs"/>
          <w:sz w:val="24"/>
          <w:rtl/>
        </w:rPr>
        <w:t>תקופות האחריות הנ"ל תחלנה מתום תקופות הבדק הנ"ל.</w:t>
      </w:r>
    </w:p>
    <w:p w14:paraId="09B9CC1D" w14:textId="77777777" w:rsidR="00235215" w:rsidRPr="002D6ABD" w:rsidRDefault="00235215" w:rsidP="00235215">
      <w:pPr>
        <w:ind w:left="450"/>
        <w:rPr>
          <w:sz w:val="10"/>
          <w:szCs w:val="10"/>
          <w:rtl/>
        </w:rPr>
      </w:pPr>
    </w:p>
    <w:p w14:paraId="37D83C8B" w14:textId="77777777" w:rsidR="00235215" w:rsidRPr="002D6ABD" w:rsidRDefault="00235215" w:rsidP="00235215">
      <w:pPr>
        <w:ind w:left="450"/>
        <w:rPr>
          <w:sz w:val="24"/>
          <w:rtl/>
        </w:rPr>
      </w:pPr>
      <w:r w:rsidRPr="002D6ABD">
        <w:rPr>
          <w:rFonts w:hint="cs"/>
          <w:sz w:val="24"/>
          <w:rtl/>
        </w:rPr>
        <w:t xml:space="preserve">ככל שלא קיימת דרישה לתקופת בדק רלוונטית, כי אז תחול תקופת אחריות מינימלית לשנה אחת החל מהמועד האמור לעיל. </w:t>
      </w:r>
    </w:p>
    <w:p w14:paraId="7D976953" w14:textId="77777777" w:rsidR="00235215" w:rsidRPr="002D6ABD" w:rsidRDefault="00235215" w:rsidP="00235215">
      <w:pPr>
        <w:ind w:left="450" w:hanging="450"/>
        <w:rPr>
          <w:sz w:val="24"/>
          <w:rtl/>
        </w:rPr>
      </w:pPr>
    </w:p>
    <w:p w14:paraId="34B08446" w14:textId="77777777" w:rsidR="00235215" w:rsidRPr="002D6ABD" w:rsidRDefault="00235215" w:rsidP="00235215">
      <w:pPr>
        <w:ind w:left="450" w:hanging="450"/>
        <w:rPr>
          <w:sz w:val="24"/>
          <w:rtl/>
        </w:rPr>
      </w:pPr>
      <w:r w:rsidRPr="002D6ABD">
        <w:rPr>
          <w:rFonts w:hint="cs"/>
          <w:b/>
          <w:bCs/>
          <w:szCs w:val="20"/>
          <w:rtl/>
        </w:rPr>
        <w:t>14.3</w:t>
      </w:r>
      <w:r w:rsidRPr="002D6ABD">
        <w:rPr>
          <w:rFonts w:hint="cs"/>
          <w:szCs w:val="20"/>
          <w:rtl/>
        </w:rPr>
        <w:tab/>
      </w:r>
      <w:r w:rsidRPr="002D6ABD">
        <w:rPr>
          <w:sz w:val="24"/>
          <w:rtl/>
        </w:rPr>
        <w:t>השגחת המזמין</w:t>
      </w:r>
      <w:r w:rsidRPr="002D6ABD">
        <w:rPr>
          <w:rFonts w:hint="cs"/>
          <w:sz w:val="24"/>
          <w:rtl/>
        </w:rPr>
        <w:t xml:space="preserve">, </w:t>
      </w:r>
      <w:r w:rsidRPr="002D6ABD">
        <w:rPr>
          <w:sz w:val="24"/>
          <w:rtl/>
        </w:rPr>
        <w:t>המפקח</w:t>
      </w:r>
      <w:r w:rsidRPr="002D6ABD">
        <w:rPr>
          <w:rFonts w:hint="cs"/>
          <w:sz w:val="24"/>
          <w:rtl/>
        </w:rPr>
        <w:t xml:space="preserve"> ו/או מי מטעמו </w:t>
      </w:r>
      <w:r w:rsidRPr="002D6ABD">
        <w:rPr>
          <w:sz w:val="24"/>
          <w:rtl/>
        </w:rPr>
        <w:t xml:space="preserve"> על ביצוע העבוד</w:t>
      </w:r>
      <w:r w:rsidRPr="002D6ABD">
        <w:rPr>
          <w:rFonts w:hint="cs"/>
          <w:sz w:val="24"/>
          <w:rtl/>
        </w:rPr>
        <w:t>ות</w:t>
      </w:r>
      <w:r w:rsidRPr="002D6ABD">
        <w:rPr>
          <w:sz w:val="24"/>
          <w:rtl/>
        </w:rPr>
        <w:t xml:space="preserve"> אינה גורעת מאחריותו </w:t>
      </w:r>
      <w:r w:rsidRPr="002D6ABD">
        <w:rPr>
          <w:b/>
          <w:bCs/>
          <w:sz w:val="24"/>
          <w:u w:val="single"/>
          <w:rtl/>
        </w:rPr>
        <w:t>המלאה</w:t>
      </w:r>
      <w:r w:rsidRPr="002D6ABD">
        <w:rPr>
          <w:sz w:val="24"/>
          <w:rtl/>
        </w:rPr>
        <w:t xml:space="preserve"> של </w:t>
      </w:r>
      <w:r w:rsidRPr="002D6ABD">
        <w:rPr>
          <w:rFonts w:hint="cs"/>
          <w:sz w:val="24"/>
          <w:rtl/>
        </w:rPr>
        <w:t xml:space="preserve">המציע שיזכה </w:t>
      </w:r>
      <w:r w:rsidRPr="002D6ABD">
        <w:rPr>
          <w:sz w:val="24"/>
          <w:rtl/>
        </w:rPr>
        <w:t>לביצוע העבוד</w:t>
      </w:r>
      <w:r w:rsidRPr="002D6ABD">
        <w:rPr>
          <w:rFonts w:hint="cs"/>
          <w:sz w:val="24"/>
          <w:rtl/>
        </w:rPr>
        <w:t>ות</w:t>
      </w:r>
      <w:r w:rsidRPr="002D6ABD">
        <w:rPr>
          <w:sz w:val="24"/>
          <w:rtl/>
        </w:rPr>
        <w:t xml:space="preserve"> לפי כל תנאי ההסכם</w:t>
      </w:r>
      <w:r w:rsidRPr="002D6ABD">
        <w:rPr>
          <w:rFonts w:hint="cs"/>
          <w:sz w:val="24"/>
          <w:rtl/>
        </w:rPr>
        <w:t xml:space="preserve"> ו</w:t>
      </w:r>
      <w:r w:rsidRPr="002D6ABD">
        <w:rPr>
          <w:rFonts w:hint="eastAsia"/>
          <w:sz w:val="24"/>
          <w:rtl/>
        </w:rPr>
        <w:t>האחריות</w:t>
      </w:r>
      <w:r w:rsidRPr="002D6ABD">
        <w:rPr>
          <w:rFonts w:hint="cs"/>
          <w:sz w:val="24"/>
          <w:rtl/>
        </w:rPr>
        <w:t xml:space="preserve"> (מכל סוג שהיא) המיוחסת למציע שיזכה כמפורט במסמכי המכרז, </w:t>
      </w:r>
      <w:r w:rsidRPr="002D6ABD">
        <w:rPr>
          <w:rFonts w:hint="eastAsia"/>
          <w:sz w:val="24"/>
          <w:rtl/>
        </w:rPr>
        <w:t>תחול</w:t>
      </w:r>
      <w:r w:rsidRPr="002D6ABD">
        <w:rPr>
          <w:sz w:val="24"/>
          <w:rtl/>
        </w:rPr>
        <w:t xml:space="preserve"> </w:t>
      </w:r>
      <w:r w:rsidRPr="002D6ABD">
        <w:rPr>
          <w:rFonts w:hint="eastAsia"/>
          <w:sz w:val="24"/>
          <w:rtl/>
        </w:rPr>
        <w:t>על</w:t>
      </w:r>
      <w:r w:rsidRPr="002D6ABD">
        <w:rPr>
          <w:sz w:val="24"/>
          <w:rtl/>
        </w:rPr>
        <w:t xml:space="preserve"> </w:t>
      </w:r>
      <w:r w:rsidRPr="002D6ABD">
        <w:rPr>
          <w:rFonts w:hint="cs"/>
          <w:sz w:val="24"/>
          <w:rtl/>
        </w:rPr>
        <w:t xml:space="preserve">המציע שיזכה </w:t>
      </w:r>
      <w:r w:rsidRPr="002D6ABD">
        <w:rPr>
          <w:rFonts w:hint="eastAsia"/>
          <w:sz w:val="24"/>
          <w:rtl/>
        </w:rPr>
        <w:t>גם</w:t>
      </w:r>
      <w:r w:rsidRPr="002D6ABD">
        <w:rPr>
          <w:sz w:val="24"/>
          <w:rtl/>
        </w:rPr>
        <w:t xml:space="preserve"> </w:t>
      </w:r>
      <w:r w:rsidRPr="002D6ABD">
        <w:rPr>
          <w:rFonts w:hint="eastAsia"/>
          <w:sz w:val="24"/>
          <w:rtl/>
        </w:rPr>
        <w:t>אם</w:t>
      </w:r>
      <w:r w:rsidRPr="002D6ABD">
        <w:rPr>
          <w:sz w:val="24"/>
          <w:rtl/>
        </w:rPr>
        <w:t xml:space="preserve"> </w:t>
      </w:r>
      <w:r w:rsidRPr="002D6ABD">
        <w:rPr>
          <w:rFonts w:hint="eastAsia"/>
          <w:sz w:val="24"/>
          <w:rtl/>
        </w:rPr>
        <w:t>ימצא</w:t>
      </w:r>
      <w:r w:rsidRPr="002D6ABD">
        <w:rPr>
          <w:sz w:val="24"/>
          <w:rtl/>
        </w:rPr>
        <w:t xml:space="preserve"> </w:t>
      </w:r>
      <w:r w:rsidRPr="002D6ABD">
        <w:rPr>
          <w:rFonts w:hint="eastAsia"/>
          <w:sz w:val="24"/>
          <w:rtl/>
        </w:rPr>
        <w:t>באתר</w:t>
      </w:r>
      <w:r w:rsidRPr="002D6ABD">
        <w:rPr>
          <w:sz w:val="24"/>
          <w:rtl/>
        </w:rPr>
        <w:t xml:space="preserve"> </w:t>
      </w:r>
      <w:r w:rsidRPr="002D6ABD">
        <w:rPr>
          <w:rFonts w:hint="eastAsia"/>
          <w:sz w:val="24"/>
          <w:rtl/>
        </w:rPr>
        <w:t>מפקח</w:t>
      </w:r>
      <w:r w:rsidRPr="002D6ABD">
        <w:rPr>
          <w:sz w:val="24"/>
          <w:rtl/>
        </w:rPr>
        <w:t xml:space="preserve"> </w:t>
      </w:r>
      <w:r w:rsidRPr="002D6ABD">
        <w:rPr>
          <w:rFonts w:hint="eastAsia"/>
          <w:sz w:val="24"/>
          <w:rtl/>
        </w:rPr>
        <w:t>צמוד</w:t>
      </w:r>
      <w:r w:rsidRPr="002D6ABD">
        <w:rPr>
          <w:sz w:val="24"/>
          <w:rtl/>
        </w:rPr>
        <w:t xml:space="preserve"> </w:t>
      </w:r>
      <w:r w:rsidRPr="002D6ABD">
        <w:rPr>
          <w:rFonts w:hint="eastAsia"/>
          <w:sz w:val="24"/>
          <w:rtl/>
        </w:rPr>
        <w:t>אשר</w:t>
      </w:r>
      <w:r w:rsidRPr="002D6ABD">
        <w:rPr>
          <w:sz w:val="24"/>
          <w:rtl/>
        </w:rPr>
        <w:t xml:space="preserve"> </w:t>
      </w:r>
      <w:r w:rsidRPr="002D6ABD">
        <w:rPr>
          <w:rFonts w:hint="eastAsia"/>
          <w:sz w:val="24"/>
          <w:rtl/>
        </w:rPr>
        <w:t>יאשר</w:t>
      </w:r>
      <w:r w:rsidRPr="002D6ABD">
        <w:rPr>
          <w:sz w:val="24"/>
          <w:rtl/>
        </w:rPr>
        <w:t xml:space="preserve"> </w:t>
      </w:r>
      <w:r w:rsidRPr="002D6ABD">
        <w:rPr>
          <w:rFonts w:hint="eastAsia"/>
          <w:sz w:val="24"/>
          <w:rtl/>
        </w:rPr>
        <w:t>את</w:t>
      </w:r>
      <w:r w:rsidRPr="002D6ABD">
        <w:rPr>
          <w:sz w:val="24"/>
          <w:rtl/>
        </w:rPr>
        <w:t xml:space="preserve"> </w:t>
      </w:r>
      <w:r w:rsidRPr="002D6ABD">
        <w:rPr>
          <w:rFonts w:hint="eastAsia"/>
          <w:sz w:val="24"/>
          <w:rtl/>
        </w:rPr>
        <w:t>טיב</w:t>
      </w:r>
      <w:r w:rsidRPr="002D6ABD">
        <w:rPr>
          <w:sz w:val="24"/>
          <w:rtl/>
        </w:rPr>
        <w:t xml:space="preserve"> </w:t>
      </w:r>
      <w:r w:rsidRPr="002D6ABD">
        <w:rPr>
          <w:rFonts w:hint="eastAsia"/>
          <w:sz w:val="24"/>
          <w:rtl/>
        </w:rPr>
        <w:t>העבוד</w:t>
      </w:r>
      <w:r w:rsidRPr="002D6ABD">
        <w:rPr>
          <w:rFonts w:hint="cs"/>
          <w:sz w:val="24"/>
          <w:rtl/>
        </w:rPr>
        <w:t>ות</w:t>
      </w:r>
      <w:r w:rsidRPr="002D6ABD">
        <w:rPr>
          <w:sz w:val="24"/>
          <w:rtl/>
        </w:rPr>
        <w:t xml:space="preserve">. </w:t>
      </w:r>
    </w:p>
    <w:p w14:paraId="72CF334A" w14:textId="77777777" w:rsidR="00235215" w:rsidRPr="002D6ABD" w:rsidRDefault="00235215" w:rsidP="00235215">
      <w:pPr>
        <w:ind w:left="450" w:hanging="450"/>
        <w:rPr>
          <w:sz w:val="24"/>
          <w:rtl/>
        </w:rPr>
      </w:pPr>
    </w:p>
    <w:p w14:paraId="11EF9120" w14:textId="77777777" w:rsidR="00235215" w:rsidRPr="00235215" w:rsidRDefault="00235215" w:rsidP="00235215">
      <w:pPr>
        <w:ind w:left="450" w:hanging="450"/>
        <w:rPr>
          <w:b/>
          <w:bCs/>
          <w:sz w:val="24"/>
          <w:rtl/>
        </w:rPr>
      </w:pPr>
      <w:r w:rsidRPr="002D6ABD">
        <w:rPr>
          <w:rFonts w:hint="cs"/>
          <w:b/>
          <w:bCs/>
          <w:szCs w:val="20"/>
          <w:rtl/>
        </w:rPr>
        <w:t>14.4</w:t>
      </w:r>
      <w:r w:rsidRPr="002D6ABD">
        <w:rPr>
          <w:rFonts w:hint="cs"/>
          <w:b/>
          <w:bCs/>
          <w:szCs w:val="20"/>
          <w:rtl/>
        </w:rPr>
        <w:tab/>
      </w:r>
      <w:r w:rsidRPr="002D6ABD">
        <w:rPr>
          <w:sz w:val="24"/>
          <w:rtl/>
        </w:rPr>
        <w:t>המציע שיזכה יבצע תיקונים והחלפות בתקופ</w:t>
      </w:r>
      <w:r w:rsidRPr="002D6ABD">
        <w:rPr>
          <w:rFonts w:hint="cs"/>
          <w:sz w:val="24"/>
          <w:rtl/>
        </w:rPr>
        <w:t>ו</w:t>
      </w:r>
      <w:r w:rsidRPr="002D6ABD">
        <w:rPr>
          <w:sz w:val="24"/>
          <w:rtl/>
        </w:rPr>
        <w:t xml:space="preserve">ת </w:t>
      </w:r>
      <w:r w:rsidRPr="002D6ABD">
        <w:rPr>
          <w:rFonts w:hint="cs"/>
          <w:sz w:val="24"/>
          <w:rtl/>
        </w:rPr>
        <w:t xml:space="preserve">הבדק ובתקופות </w:t>
      </w:r>
      <w:r w:rsidRPr="002D6ABD">
        <w:rPr>
          <w:sz w:val="24"/>
          <w:rtl/>
        </w:rPr>
        <w:t>האחריות</w:t>
      </w:r>
      <w:r w:rsidRPr="002D6ABD">
        <w:rPr>
          <w:rFonts w:hint="cs"/>
          <w:sz w:val="24"/>
          <w:rtl/>
        </w:rPr>
        <w:t>,</w:t>
      </w:r>
      <w:r w:rsidRPr="002D6ABD">
        <w:rPr>
          <w:sz w:val="24"/>
          <w:rtl/>
        </w:rPr>
        <w:t xml:space="preserve"> </w:t>
      </w:r>
      <w:r w:rsidRPr="002D6ABD">
        <w:rPr>
          <w:rFonts w:hint="cs"/>
          <w:b/>
          <w:bCs/>
          <w:sz w:val="24"/>
          <w:rtl/>
        </w:rPr>
        <w:t xml:space="preserve">בכל התחומים המפורטים לעיל, </w:t>
      </w:r>
      <w:r w:rsidRPr="002D6ABD">
        <w:rPr>
          <w:sz w:val="24"/>
          <w:rtl/>
        </w:rPr>
        <w:t>לשביעות רצונו המלאה של המזמין</w:t>
      </w:r>
      <w:r w:rsidRPr="002D6ABD">
        <w:rPr>
          <w:rFonts w:hint="cs"/>
          <w:sz w:val="24"/>
          <w:rtl/>
        </w:rPr>
        <w:t>.</w:t>
      </w:r>
      <w:r w:rsidRPr="002D6ABD">
        <w:rPr>
          <w:sz w:val="24"/>
          <w:rtl/>
        </w:rPr>
        <w:t xml:space="preserve"> </w:t>
      </w:r>
    </w:p>
    <w:p w14:paraId="2E9F3A30" w14:textId="77777777" w:rsidR="00235215" w:rsidRPr="002D6ABD" w:rsidRDefault="00235215" w:rsidP="00235215">
      <w:pPr>
        <w:rPr>
          <w:b/>
          <w:bCs/>
          <w:szCs w:val="20"/>
          <w:rtl/>
        </w:rPr>
      </w:pPr>
    </w:p>
    <w:p w14:paraId="2D881ACE" w14:textId="77777777" w:rsidR="00235215" w:rsidRPr="002D6ABD" w:rsidRDefault="00235215" w:rsidP="00235215">
      <w:pPr>
        <w:rPr>
          <w:b/>
          <w:bCs/>
          <w:sz w:val="24"/>
          <w:rtl/>
        </w:rPr>
      </w:pPr>
      <w:r w:rsidRPr="002D6ABD">
        <w:rPr>
          <w:rFonts w:hint="cs"/>
          <w:b/>
          <w:bCs/>
          <w:szCs w:val="20"/>
          <w:rtl/>
        </w:rPr>
        <w:t>14.5</w:t>
      </w:r>
      <w:r w:rsidRPr="002D6ABD">
        <w:rPr>
          <w:rFonts w:hint="cs"/>
          <w:b/>
          <w:bCs/>
          <w:sz w:val="24"/>
          <w:rtl/>
        </w:rPr>
        <w:tab/>
      </w:r>
      <w:r w:rsidRPr="002D6ABD">
        <w:rPr>
          <w:rFonts w:hint="cs"/>
          <w:b/>
          <w:bCs/>
          <w:sz w:val="24"/>
          <w:u w:val="single"/>
          <w:rtl/>
        </w:rPr>
        <w:t>אחריות על עבודות, חומרים, ציוד וטובין</w:t>
      </w:r>
    </w:p>
    <w:p w14:paraId="597922BB" w14:textId="77777777" w:rsidR="00235215" w:rsidRPr="002D6ABD" w:rsidRDefault="00235215" w:rsidP="00235215">
      <w:pPr>
        <w:rPr>
          <w:sz w:val="24"/>
          <w:rtl/>
        </w:rPr>
      </w:pPr>
    </w:p>
    <w:p w14:paraId="17364E3B" w14:textId="77777777" w:rsidR="00235215" w:rsidRPr="002D6ABD" w:rsidRDefault="00235215" w:rsidP="00235215">
      <w:pPr>
        <w:ind w:left="908" w:hanging="454"/>
        <w:rPr>
          <w:sz w:val="24"/>
          <w:rtl/>
        </w:rPr>
      </w:pPr>
      <w:r w:rsidRPr="002D6ABD">
        <w:rPr>
          <w:rFonts w:hint="cs"/>
          <w:sz w:val="24"/>
          <w:rtl/>
        </w:rPr>
        <w:t xml:space="preserve">מבלי לגרוע מהאמור במפרט הטכני המיוחד - נספח ב', </w:t>
      </w:r>
      <w:r w:rsidRPr="002D6ABD">
        <w:rPr>
          <w:sz w:val="24"/>
          <w:rtl/>
        </w:rPr>
        <w:t xml:space="preserve">המציע שיזכה </w:t>
      </w:r>
      <w:proofErr w:type="spellStart"/>
      <w:r w:rsidRPr="002D6ABD">
        <w:rPr>
          <w:sz w:val="24"/>
          <w:rtl/>
        </w:rPr>
        <w:t>יתן</w:t>
      </w:r>
      <w:proofErr w:type="spellEnd"/>
      <w:r w:rsidRPr="002D6ABD">
        <w:rPr>
          <w:sz w:val="24"/>
          <w:rtl/>
        </w:rPr>
        <w:t xml:space="preserve"> אחריות כלפי המזמין </w:t>
      </w:r>
      <w:r>
        <w:rPr>
          <w:rFonts w:hint="cs"/>
          <w:sz w:val="24"/>
          <w:rtl/>
        </w:rPr>
        <w:t xml:space="preserve">על העבודות </w:t>
      </w:r>
      <w:r w:rsidRPr="002D6ABD">
        <w:rPr>
          <w:rFonts w:hint="cs"/>
          <w:sz w:val="24"/>
          <w:rtl/>
        </w:rPr>
        <w:t xml:space="preserve">שבוצעו על ידו ועל חומרים ציוד וטובין שסופקו על ידו, לרבות בשל כשל ו/או ליקוי בהתאם לאמור במפרט הטכני המיוחד - נספח ב', בהסכם ההתקשרות </w:t>
      </w:r>
      <w:r w:rsidRPr="002D6ABD">
        <w:rPr>
          <w:rFonts w:hint="cs"/>
          <w:b/>
          <w:bCs/>
          <w:sz w:val="24"/>
          <w:rtl/>
        </w:rPr>
        <w:t>ובסעיפים 14.6 - 14.8</w:t>
      </w:r>
      <w:r w:rsidRPr="002D6ABD">
        <w:rPr>
          <w:rFonts w:hint="cs"/>
          <w:sz w:val="24"/>
          <w:rtl/>
        </w:rPr>
        <w:t xml:space="preserve"> להלן.</w:t>
      </w:r>
    </w:p>
    <w:p w14:paraId="1963EF4C" w14:textId="77777777" w:rsidR="00235215" w:rsidRPr="002D6ABD" w:rsidRDefault="00235215" w:rsidP="00235215">
      <w:pPr>
        <w:ind w:left="908" w:hanging="454"/>
        <w:rPr>
          <w:sz w:val="24"/>
          <w:rtl/>
        </w:rPr>
      </w:pPr>
    </w:p>
    <w:p w14:paraId="29E0037D" w14:textId="77777777" w:rsidR="00235215" w:rsidRPr="002D6ABD" w:rsidRDefault="00235215" w:rsidP="00235215">
      <w:pPr>
        <w:pStyle w:val="P00"/>
        <w:tabs>
          <w:tab w:val="clear" w:pos="624"/>
          <w:tab w:val="clear" w:pos="1021"/>
          <w:tab w:val="clear" w:pos="1474"/>
          <w:tab w:val="clear" w:pos="1928"/>
          <w:tab w:val="clear" w:pos="2381"/>
          <w:tab w:val="clear" w:pos="2835"/>
          <w:tab w:val="clear" w:pos="6259"/>
        </w:tabs>
        <w:spacing w:before="0"/>
        <w:ind w:left="0"/>
        <w:rPr>
          <w:rFonts w:cs="David"/>
          <w:sz w:val="24"/>
          <w:szCs w:val="24"/>
          <w:rtl/>
        </w:rPr>
      </w:pPr>
      <w:r w:rsidRPr="002D6ABD">
        <w:rPr>
          <w:rFonts w:cs="David" w:hint="cs"/>
          <w:sz w:val="24"/>
          <w:szCs w:val="24"/>
          <w:rtl/>
        </w:rPr>
        <w:tab/>
      </w:r>
      <w:r w:rsidRPr="002D6ABD">
        <w:rPr>
          <w:rFonts w:cs="David" w:hint="cs"/>
          <w:sz w:val="24"/>
          <w:szCs w:val="24"/>
          <w:rtl/>
        </w:rPr>
        <w:tab/>
      </w:r>
      <w:r w:rsidRPr="002D6ABD">
        <w:rPr>
          <w:rFonts w:cs="David" w:hint="cs"/>
          <w:b/>
          <w:bCs/>
          <w:sz w:val="24"/>
          <w:szCs w:val="24"/>
          <w:rtl/>
        </w:rPr>
        <w:t>"כשל"</w:t>
      </w:r>
      <w:r w:rsidRPr="002D6ABD">
        <w:rPr>
          <w:rFonts w:cs="David"/>
          <w:b/>
          <w:bCs/>
          <w:sz w:val="24"/>
          <w:szCs w:val="24"/>
          <w:rtl/>
        </w:rPr>
        <w:tab/>
      </w:r>
      <w:r w:rsidRPr="002D6ABD">
        <w:rPr>
          <w:rFonts w:cs="David" w:hint="cs"/>
          <w:sz w:val="24"/>
          <w:szCs w:val="24"/>
          <w:rtl/>
        </w:rPr>
        <w:t>-</w:t>
      </w:r>
      <w:r w:rsidRPr="002D6ABD">
        <w:rPr>
          <w:rFonts w:cs="David" w:hint="cs"/>
          <w:sz w:val="24"/>
          <w:szCs w:val="24"/>
          <w:rtl/>
        </w:rPr>
        <w:tab/>
        <w:t>כישלון מלא או חלקי בתפקוד המוצר או המערכת.</w:t>
      </w:r>
    </w:p>
    <w:p w14:paraId="11F293D3" w14:textId="77777777" w:rsidR="00235215" w:rsidRPr="002D6ABD" w:rsidRDefault="00235215" w:rsidP="00235215">
      <w:pPr>
        <w:pStyle w:val="P00"/>
        <w:tabs>
          <w:tab w:val="clear" w:pos="624"/>
          <w:tab w:val="clear" w:pos="1021"/>
          <w:tab w:val="clear" w:pos="1474"/>
          <w:tab w:val="clear" w:pos="1928"/>
          <w:tab w:val="clear" w:pos="2381"/>
          <w:tab w:val="clear" w:pos="2835"/>
          <w:tab w:val="clear" w:pos="6259"/>
        </w:tabs>
        <w:spacing w:before="0"/>
        <w:ind w:left="0"/>
        <w:rPr>
          <w:rFonts w:cs="David"/>
          <w:sz w:val="24"/>
          <w:szCs w:val="24"/>
          <w:rtl/>
        </w:rPr>
      </w:pPr>
      <w:r w:rsidRPr="002D6ABD">
        <w:rPr>
          <w:rFonts w:cs="David" w:hint="cs"/>
          <w:sz w:val="24"/>
          <w:szCs w:val="24"/>
          <w:rtl/>
        </w:rPr>
        <w:tab/>
      </w:r>
      <w:r w:rsidRPr="002D6ABD">
        <w:rPr>
          <w:rFonts w:cs="David" w:hint="cs"/>
          <w:sz w:val="24"/>
          <w:szCs w:val="24"/>
          <w:rtl/>
        </w:rPr>
        <w:tab/>
      </w:r>
      <w:r w:rsidRPr="002D6ABD">
        <w:rPr>
          <w:rFonts w:cs="David" w:hint="cs"/>
          <w:sz w:val="24"/>
          <w:szCs w:val="24"/>
          <w:rtl/>
        </w:rPr>
        <w:tab/>
      </w:r>
    </w:p>
    <w:p w14:paraId="221DCF16" w14:textId="77777777" w:rsidR="00235215" w:rsidRPr="002D6ABD" w:rsidRDefault="00235215" w:rsidP="00235215">
      <w:pPr>
        <w:pStyle w:val="P00"/>
        <w:tabs>
          <w:tab w:val="clear" w:pos="624"/>
          <w:tab w:val="clear" w:pos="1021"/>
          <w:tab w:val="clear" w:pos="1474"/>
          <w:tab w:val="clear" w:pos="1928"/>
          <w:tab w:val="clear" w:pos="2381"/>
          <w:tab w:val="clear" w:pos="2835"/>
          <w:tab w:val="clear" w:pos="6259"/>
        </w:tabs>
        <w:spacing w:before="0"/>
        <w:ind w:left="1440"/>
        <w:rPr>
          <w:rFonts w:cs="David"/>
          <w:sz w:val="24"/>
          <w:szCs w:val="24"/>
          <w:rtl/>
        </w:rPr>
      </w:pPr>
      <w:r w:rsidRPr="002D6ABD">
        <w:rPr>
          <w:rFonts w:cs="David" w:hint="cs"/>
          <w:b/>
          <w:bCs/>
          <w:sz w:val="24"/>
          <w:szCs w:val="24"/>
          <w:rtl/>
        </w:rPr>
        <w:t>"ליקוי"</w:t>
      </w:r>
      <w:r w:rsidRPr="002D6ABD">
        <w:rPr>
          <w:rFonts w:cs="David" w:hint="cs"/>
          <w:sz w:val="24"/>
          <w:szCs w:val="24"/>
          <w:rtl/>
        </w:rPr>
        <w:t xml:space="preserve"> </w:t>
      </w:r>
      <w:r w:rsidRPr="002D6ABD">
        <w:rPr>
          <w:rFonts w:cs="David" w:hint="cs"/>
          <w:sz w:val="24"/>
          <w:szCs w:val="24"/>
          <w:rtl/>
        </w:rPr>
        <w:tab/>
        <w:t>-</w:t>
      </w:r>
      <w:r w:rsidRPr="002D6ABD">
        <w:rPr>
          <w:rFonts w:cs="David" w:hint="cs"/>
          <w:sz w:val="24"/>
          <w:szCs w:val="24"/>
          <w:rtl/>
        </w:rPr>
        <w:tab/>
        <w:t>ליקוי בתפקוד ובעמידות המוצר או המערכת, לרבות אי-שמירה על יציבות, שלמות, איכות ומראה, הן של כל מרכיב בנפרד והן של מכלול.</w:t>
      </w:r>
    </w:p>
    <w:p w14:paraId="6C9E32C4" w14:textId="77777777" w:rsidR="00235215" w:rsidRPr="002D6ABD" w:rsidRDefault="00235215" w:rsidP="00235215">
      <w:pPr>
        <w:rPr>
          <w:b/>
          <w:bCs/>
          <w:szCs w:val="20"/>
          <w:rtl/>
        </w:rPr>
      </w:pPr>
    </w:p>
    <w:p w14:paraId="0C0E76C0" w14:textId="77777777" w:rsidR="00235215" w:rsidRPr="002D6ABD" w:rsidRDefault="00235215" w:rsidP="00235215">
      <w:pPr>
        <w:rPr>
          <w:b/>
          <w:bCs/>
          <w:sz w:val="24"/>
          <w:rtl/>
        </w:rPr>
      </w:pPr>
      <w:r w:rsidRPr="002D6ABD">
        <w:rPr>
          <w:rFonts w:hint="cs"/>
          <w:b/>
          <w:bCs/>
          <w:szCs w:val="20"/>
          <w:rtl/>
        </w:rPr>
        <w:t>14.6</w:t>
      </w:r>
      <w:r w:rsidRPr="002D6ABD">
        <w:rPr>
          <w:rFonts w:hint="cs"/>
          <w:b/>
          <w:bCs/>
          <w:sz w:val="24"/>
          <w:rtl/>
        </w:rPr>
        <w:tab/>
      </w:r>
      <w:r w:rsidRPr="002D6ABD">
        <w:rPr>
          <w:rFonts w:hint="cs"/>
          <w:b/>
          <w:bCs/>
          <w:sz w:val="24"/>
          <w:u w:val="single"/>
          <w:rtl/>
        </w:rPr>
        <w:t>אחריות על חומרים, מוצרים וטובין</w:t>
      </w:r>
      <w:r w:rsidRPr="002D6ABD">
        <w:rPr>
          <w:rFonts w:hint="cs"/>
          <w:b/>
          <w:bCs/>
          <w:sz w:val="24"/>
          <w:rtl/>
        </w:rPr>
        <w:t xml:space="preserve"> -</w:t>
      </w:r>
      <w:r w:rsidRPr="002D6ABD">
        <w:rPr>
          <w:rFonts w:hint="cs"/>
          <w:b/>
          <w:bCs/>
          <w:sz w:val="24"/>
          <w:rtl/>
        </w:rPr>
        <w:tab/>
      </w:r>
    </w:p>
    <w:p w14:paraId="21EE6CCF" w14:textId="77777777" w:rsidR="00235215" w:rsidRPr="002D6ABD" w:rsidRDefault="00235215" w:rsidP="00235215">
      <w:pPr>
        <w:rPr>
          <w:sz w:val="24"/>
          <w:rtl/>
        </w:rPr>
      </w:pPr>
    </w:p>
    <w:p w14:paraId="52D0F87F" w14:textId="77777777" w:rsidR="00235215" w:rsidRPr="002D6ABD" w:rsidRDefault="00235215" w:rsidP="00235215">
      <w:pPr>
        <w:ind w:left="454"/>
        <w:rPr>
          <w:sz w:val="24"/>
          <w:rtl/>
        </w:rPr>
      </w:pPr>
      <w:r w:rsidRPr="002D6ABD">
        <w:rPr>
          <w:rFonts w:hint="cs"/>
          <w:sz w:val="24"/>
          <w:rtl/>
        </w:rPr>
        <w:t>מבלי לגרוע מהאמור במפרט הטכני המיוחד (</w:t>
      </w:r>
      <w:r w:rsidRPr="002D6ABD">
        <w:rPr>
          <w:rFonts w:hint="cs"/>
          <w:b/>
          <w:bCs/>
          <w:sz w:val="24"/>
          <w:rtl/>
        </w:rPr>
        <w:t>נספח ב'</w:t>
      </w:r>
      <w:r w:rsidRPr="002D6ABD">
        <w:rPr>
          <w:rFonts w:hint="cs"/>
          <w:sz w:val="24"/>
          <w:rtl/>
        </w:rPr>
        <w:t xml:space="preserve">) ובתנאי המכרז על נספחיו והפניותיו, יחול גם האמור </w:t>
      </w:r>
      <w:proofErr w:type="spellStart"/>
      <w:r w:rsidRPr="002D6ABD">
        <w:rPr>
          <w:rFonts w:hint="cs"/>
          <w:sz w:val="24"/>
          <w:rtl/>
        </w:rPr>
        <w:t>בסע</w:t>
      </w:r>
      <w:proofErr w:type="spellEnd"/>
      <w:r w:rsidRPr="002D6ABD">
        <w:rPr>
          <w:rFonts w:hint="cs"/>
          <w:sz w:val="24"/>
          <w:rtl/>
        </w:rPr>
        <w:t xml:space="preserve">' זה (14.6) להלן,                                                      </w:t>
      </w:r>
    </w:p>
    <w:p w14:paraId="35D9FBED" w14:textId="77777777" w:rsidR="00235215" w:rsidRPr="002D6ABD" w:rsidRDefault="00235215" w:rsidP="00235215">
      <w:pPr>
        <w:ind w:left="454"/>
        <w:rPr>
          <w:sz w:val="24"/>
          <w:rtl/>
        </w:rPr>
      </w:pPr>
    </w:p>
    <w:p w14:paraId="06A27A22" w14:textId="77777777" w:rsidR="00235215" w:rsidRPr="002D6ABD" w:rsidRDefault="00235215" w:rsidP="00235215">
      <w:pPr>
        <w:ind w:left="908" w:hanging="681"/>
        <w:rPr>
          <w:sz w:val="24"/>
          <w:rtl/>
        </w:rPr>
      </w:pPr>
      <w:r w:rsidRPr="002D6ABD">
        <w:rPr>
          <w:rFonts w:hint="cs"/>
          <w:b/>
          <w:bCs/>
          <w:szCs w:val="20"/>
          <w:rtl/>
        </w:rPr>
        <w:t>14.6.1</w:t>
      </w:r>
      <w:r w:rsidRPr="002D6ABD">
        <w:rPr>
          <w:rFonts w:hint="cs"/>
          <w:b/>
          <w:bCs/>
          <w:szCs w:val="20"/>
          <w:rtl/>
        </w:rPr>
        <w:tab/>
      </w:r>
      <w:r w:rsidRPr="002D6ABD">
        <w:rPr>
          <w:rFonts w:hint="cs"/>
          <w:sz w:val="24"/>
          <w:rtl/>
        </w:rPr>
        <w:t xml:space="preserve">באחריות המציע שיזכה להמציא למזמין תעודות האחריות על חומרים, מוצרים וטובין שיסופקו על ידו וזאת במעמד הבאת החומרים המוצרים ו/או הטובין לאתר ביצוע העבודות. </w:t>
      </w:r>
    </w:p>
    <w:p w14:paraId="22342553" w14:textId="77777777" w:rsidR="00235215" w:rsidRPr="002D6ABD" w:rsidRDefault="00235215" w:rsidP="00235215">
      <w:pPr>
        <w:rPr>
          <w:sz w:val="24"/>
          <w:rtl/>
        </w:rPr>
      </w:pPr>
    </w:p>
    <w:p w14:paraId="458892C1" w14:textId="77777777" w:rsidR="00235215" w:rsidRPr="002D6ABD" w:rsidRDefault="00235215" w:rsidP="00235215">
      <w:pPr>
        <w:ind w:left="908"/>
        <w:rPr>
          <w:sz w:val="24"/>
          <w:rtl/>
        </w:rPr>
      </w:pPr>
      <w:r w:rsidRPr="002D6ABD">
        <w:rPr>
          <w:rFonts w:hint="cs"/>
          <w:sz w:val="24"/>
          <w:rtl/>
        </w:rPr>
        <w:t xml:space="preserve">ככל שאיזה מי מהספקים של האמור לעיל, נוהג ליתן תקופות אחריות, על חומרים, מוצרים וטובין כאמור, הארוכות יותר מאלו הנדרשות בסעיפים 14.1 - 14.2 לעיל, כי אז יחולו התקופות הארוכות יותר. </w:t>
      </w:r>
    </w:p>
    <w:p w14:paraId="2372D965" w14:textId="77777777" w:rsidR="00235215" w:rsidRPr="002D6ABD" w:rsidRDefault="00235215" w:rsidP="00235215">
      <w:pPr>
        <w:rPr>
          <w:sz w:val="24"/>
          <w:rtl/>
        </w:rPr>
      </w:pPr>
    </w:p>
    <w:p w14:paraId="080AC505" w14:textId="77777777" w:rsidR="00235215" w:rsidRPr="002D6ABD" w:rsidRDefault="00235215" w:rsidP="00235215">
      <w:pPr>
        <w:ind w:left="908"/>
        <w:rPr>
          <w:sz w:val="24"/>
          <w:rtl/>
        </w:rPr>
      </w:pPr>
      <w:r w:rsidRPr="002D6ABD">
        <w:rPr>
          <w:rFonts w:hint="cs"/>
          <w:sz w:val="24"/>
          <w:rtl/>
        </w:rPr>
        <w:t>בתעודות האחריות הללו ירשם שם המזמין ושם המציע שיזכה, ביחד ולחוד, כמי שלטובתם הוצאה תעודת האחריות.</w:t>
      </w:r>
    </w:p>
    <w:p w14:paraId="203515AE" w14:textId="77777777" w:rsidR="00235215" w:rsidRPr="002D6ABD" w:rsidRDefault="00235215" w:rsidP="00235215">
      <w:pPr>
        <w:rPr>
          <w:sz w:val="24"/>
          <w:rtl/>
        </w:rPr>
      </w:pPr>
    </w:p>
    <w:p w14:paraId="2F8D64EA" w14:textId="77777777" w:rsidR="00235215" w:rsidRPr="002D6ABD" w:rsidRDefault="00235215" w:rsidP="00235215">
      <w:pPr>
        <w:ind w:left="908" w:hanging="681"/>
        <w:rPr>
          <w:sz w:val="24"/>
          <w:rtl/>
        </w:rPr>
      </w:pPr>
      <w:r w:rsidRPr="002D6ABD">
        <w:rPr>
          <w:rFonts w:hint="cs"/>
          <w:b/>
          <w:bCs/>
          <w:szCs w:val="20"/>
          <w:rtl/>
        </w:rPr>
        <w:t>14.6.2</w:t>
      </w:r>
      <w:r w:rsidRPr="002D6ABD">
        <w:rPr>
          <w:rFonts w:hint="cs"/>
          <w:b/>
          <w:bCs/>
          <w:szCs w:val="20"/>
          <w:rtl/>
        </w:rPr>
        <w:tab/>
      </w:r>
      <w:r w:rsidRPr="002D6ABD">
        <w:rPr>
          <w:rFonts w:hint="cs"/>
          <w:sz w:val="24"/>
          <w:rtl/>
        </w:rPr>
        <w:t xml:space="preserve">תקופת האחריות תחל </w:t>
      </w:r>
      <w:r w:rsidRPr="002D6ABD">
        <w:rPr>
          <w:sz w:val="24"/>
          <w:rtl/>
        </w:rPr>
        <w:t>מיום מסירת הפרויקט כשה</w:t>
      </w:r>
      <w:r w:rsidRPr="002D6ABD">
        <w:rPr>
          <w:rFonts w:hint="cs"/>
          <w:sz w:val="24"/>
          <w:rtl/>
        </w:rPr>
        <w:t xml:space="preserve">וא </w:t>
      </w:r>
      <w:r w:rsidRPr="002D6ABD">
        <w:rPr>
          <w:sz w:val="24"/>
          <w:rtl/>
        </w:rPr>
        <w:t>מושל</w:t>
      </w:r>
      <w:r w:rsidRPr="002D6ABD">
        <w:rPr>
          <w:rFonts w:hint="cs"/>
          <w:sz w:val="24"/>
          <w:rtl/>
        </w:rPr>
        <w:t xml:space="preserve">ם </w:t>
      </w:r>
      <w:r w:rsidRPr="002D6ABD">
        <w:rPr>
          <w:sz w:val="24"/>
          <w:rtl/>
        </w:rPr>
        <w:t>ולאחר</w:t>
      </w:r>
      <w:r w:rsidRPr="002D6ABD">
        <w:rPr>
          <w:rFonts w:hint="cs"/>
          <w:sz w:val="24"/>
          <w:rtl/>
        </w:rPr>
        <w:t xml:space="preserve"> </w:t>
      </w:r>
      <w:r w:rsidRPr="002D6ABD">
        <w:rPr>
          <w:sz w:val="24"/>
          <w:rtl/>
        </w:rPr>
        <w:t>ביצוע השלמות ותיקונים לשביעות רצונו המלאה של המפקח</w:t>
      </w:r>
      <w:r w:rsidRPr="002D6ABD">
        <w:rPr>
          <w:rFonts w:hint="cs"/>
          <w:sz w:val="24"/>
          <w:rtl/>
        </w:rPr>
        <w:t xml:space="preserve"> ותינתן</w:t>
      </w:r>
      <w:r w:rsidRPr="002D6ABD">
        <w:rPr>
          <w:sz w:val="24"/>
          <w:rtl/>
        </w:rPr>
        <w:t xml:space="preserve"> על </w:t>
      </w:r>
      <w:r w:rsidRPr="002D6ABD">
        <w:rPr>
          <w:rFonts w:hint="cs"/>
          <w:sz w:val="24"/>
          <w:rtl/>
        </w:rPr>
        <w:t xml:space="preserve">הביצוע בפועל של הפרויקט נשוא המכרז לרבות </w:t>
      </w:r>
      <w:r w:rsidRPr="002D6ABD">
        <w:rPr>
          <w:sz w:val="24"/>
          <w:rtl/>
        </w:rPr>
        <w:t>העבודות, ההתקנה</w:t>
      </w:r>
      <w:r w:rsidRPr="002D6ABD">
        <w:rPr>
          <w:rFonts w:hint="cs"/>
          <w:sz w:val="24"/>
          <w:rtl/>
        </w:rPr>
        <w:t xml:space="preserve"> ו</w:t>
      </w:r>
      <w:r w:rsidRPr="002D6ABD">
        <w:rPr>
          <w:sz w:val="24"/>
          <w:rtl/>
        </w:rPr>
        <w:t>החומרים</w:t>
      </w:r>
      <w:r w:rsidRPr="002D6ABD">
        <w:rPr>
          <w:rFonts w:hint="cs"/>
          <w:sz w:val="24"/>
          <w:rtl/>
        </w:rPr>
        <w:t xml:space="preserve"> והטובין/הציוד שסופקו והותקנו</w:t>
      </w:r>
      <w:r w:rsidRPr="002D6ABD">
        <w:rPr>
          <w:sz w:val="24"/>
          <w:rtl/>
        </w:rPr>
        <w:t xml:space="preserve">.  </w:t>
      </w:r>
    </w:p>
    <w:p w14:paraId="5E654165" w14:textId="77777777" w:rsidR="00235215" w:rsidRPr="002D6ABD" w:rsidRDefault="00235215" w:rsidP="00235215">
      <w:pPr>
        <w:rPr>
          <w:sz w:val="24"/>
          <w:rtl/>
        </w:rPr>
      </w:pPr>
    </w:p>
    <w:p w14:paraId="6D8A981B" w14:textId="77777777" w:rsidR="00235215" w:rsidRPr="002D6ABD" w:rsidRDefault="00235215" w:rsidP="00235215">
      <w:pPr>
        <w:ind w:left="720" w:hanging="493"/>
        <w:rPr>
          <w:sz w:val="24"/>
          <w:rtl/>
        </w:rPr>
      </w:pPr>
      <w:r w:rsidRPr="002D6ABD">
        <w:rPr>
          <w:rFonts w:hint="cs"/>
          <w:b/>
          <w:bCs/>
          <w:szCs w:val="20"/>
          <w:rtl/>
        </w:rPr>
        <w:t>14.6.3</w:t>
      </w:r>
      <w:r w:rsidRPr="002D6ABD">
        <w:rPr>
          <w:rFonts w:hint="cs"/>
          <w:b/>
          <w:bCs/>
          <w:szCs w:val="20"/>
          <w:rtl/>
        </w:rPr>
        <w:tab/>
      </w:r>
      <w:r w:rsidRPr="002D6ABD">
        <w:rPr>
          <w:sz w:val="24"/>
          <w:rtl/>
        </w:rPr>
        <w:t xml:space="preserve">המציע שיזכה יבצע תיקונים והחלפות בתקופת האחריות לשביעות רצונו המלאה של המזמין.  </w:t>
      </w:r>
    </w:p>
    <w:p w14:paraId="78FA2A88" w14:textId="77777777" w:rsidR="00235215" w:rsidRPr="002D6ABD" w:rsidRDefault="00235215" w:rsidP="00235215">
      <w:pPr>
        <w:rPr>
          <w:sz w:val="24"/>
          <w:rtl/>
        </w:rPr>
      </w:pPr>
    </w:p>
    <w:p w14:paraId="303EA4CF" w14:textId="77777777" w:rsidR="00235215" w:rsidRPr="002D6ABD" w:rsidRDefault="00235215" w:rsidP="00235215">
      <w:pPr>
        <w:ind w:left="900" w:hanging="673"/>
        <w:rPr>
          <w:sz w:val="24"/>
          <w:rtl/>
        </w:rPr>
      </w:pPr>
      <w:r w:rsidRPr="002D6ABD">
        <w:rPr>
          <w:rFonts w:hint="cs"/>
          <w:b/>
          <w:bCs/>
          <w:szCs w:val="20"/>
          <w:rtl/>
        </w:rPr>
        <w:t>14.6.4</w:t>
      </w:r>
      <w:r w:rsidRPr="002D6ABD">
        <w:rPr>
          <w:rFonts w:hint="cs"/>
          <w:b/>
          <w:bCs/>
          <w:szCs w:val="20"/>
          <w:rtl/>
        </w:rPr>
        <w:tab/>
      </w:r>
      <w:r w:rsidRPr="002D6ABD">
        <w:rPr>
          <w:rFonts w:hint="cs"/>
          <w:sz w:val="24"/>
          <w:rtl/>
        </w:rPr>
        <w:t>המציע שיזכה יהיה אחראי באחריות מלאה לכל נזק שיגרם לחומרים, למוצרים ולטובין נשוא מכרז זה שיסופקו על ידו, לרבות בשלבים של העמסתם, הובלתם עד וכולל לשלב פריקתם במקום המיועד לכך בשטח המרכז הרפואי, שמירתם ועד לשלב המסירה הסופית של כל עבודות הפרויקט במלואם, המאושרת על ידי המרכז הרפואי.</w:t>
      </w:r>
    </w:p>
    <w:p w14:paraId="6E456759" w14:textId="77777777" w:rsidR="00235215" w:rsidRPr="002D6ABD" w:rsidRDefault="00235215" w:rsidP="00235215">
      <w:pPr>
        <w:ind w:left="900" w:firstLine="15"/>
        <w:rPr>
          <w:sz w:val="24"/>
          <w:rtl/>
        </w:rPr>
      </w:pPr>
    </w:p>
    <w:p w14:paraId="779AAC7A" w14:textId="77777777" w:rsidR="00235215" w:rsidRPr="002D6ABD" w:rsidRDefault="00235215" w:rsidP="00235215">
      <w:pPr>
        <w:ind w:left="900" w:firstLine="15"/>
        <w:rPr>
          <w:sz w:val="24"/>
          <w:rtl/>
        </w:rPr>
      </w:pPr>
      <w:r w:rsidRPr="002D6ABD">
        <w:rPr>
          <w:rFonts w:hint="cs"/>
          <w:sz w:val="24"/>
          <w:rtl/>
        </w:rPr>
        <w:t>כל נזק שיגרם לחומרים, למוצרים ולטובין במועד וכאמור לעיל, יחשב מבחינת המזמין כאילו אותם חומרים, מוצרים, לטובין שנגרם להם הנזק, לא סופקו כלל למזמין והמציע שיזכה יפנה על חשבונו הוא את החומרים, המוצרים, הטובין הפגומים, האמורים לעיל, משטח המרכז הרפואי במועד שיקבע ע"י המזמין.</w:t>
      </w:r>
    </w:p>
    <w:p w14:paraId="03D7BAF0" w14:textId="77777777" w:rsidR="00235215" w:rsidRPr="002D6ABD" w:rsidRDefault="00235215" w:rsidP="00235215">
      <w:pPr>
        <w:rPr>
          <w:sz w:val="24"/>
          <w:rtl/>
        </w:rPr>
      </w:pPr>
    </w:p>
    <w:p w14:paraId="062B2AFC" w14:textId="77777777" w:rsidR="00235215" w:rsidRPr="002D6ABD" w:rsidRDefault="00235215" w:rsidP="00235215">
      <w:pPr>
        <w:rPr>
          <w:sz w:val="24"/>
          <w:rtl/>
        </w:rPr>
      </w:pPr>
      <w:r w:rsidRPr="002D6ABD">
        <w:rPr>
          <w:rFonts w:hint="cs"/>
          <w:b/>
          <w:bCs/>
          <w:szCs w:val="20"/>
          <w:rtl/>
        </w:rPr>
        <w:t xml:space="preserve">     14.7</w:t>
      </w:r>
      <w:r w:rsidRPr="002D6ABD">
        <w:rPr>
          <w:rFonts w:hint="cs"/>
          <w:b/>
          <w:bCs/>
          <w:szCs w:val="20"/>
          <w:rtl/>
        </w:rPr>
        <w:tab/>
      </w:r>
      <w:r w:rsidRPr="002D6ABD">
        <w:rPr>
          <w:rFonts w:hint="cs"/>
          <w:b/>
          <w:bCs/>
          <w:sz w:val="24"/>
          <w:u w:val="single"/>
          <w:rtl/>
        </w:rPr>
        <w:t>גוון ו/או סוג צבע לצביעה הנדרשים</w:t>
      </w:r>
    </w:p>
    <w:p w14:paraId="411CB5F3" w14:textId="77777777" w:rsidR="00235215" w:rsidRPr="002D6ABD" w:rsidRDefault="00235215" w:rsidP="00235215">
      <w:pPr>
        <w:rPr>
          <w:sz w:val="24"/>
          <w:rtl/>
        </w:rPr>
      </w:pPr>
    </w:p>
    <w:p w14:paraId="057D1228" w14:textId="77777777" w:rsidR="00235215" w:rsidRPr="002D6ABD" w:rsidRDefault="00235215" w:rsidP="00235215">
      <w:pPr>
        <w:ind w:left="908" w:hanging="458"/>
        <w:rPr>
          <w:sz w:val="24"/>
          <w:rtl/>
        </w:rPr>
      </w:pPr>
      <w:r w:rsidRPr="002D6ABD">
        <w:rPr>
          <w:rFonts w:hint="cs"/>
          <w:b/>
          <w:bCs/>
          <w:szCs w:val="20"/>
          <w:rtl/>
        </w:rPr>
        <w:t>א)</w:t>
      </w:r>
      <w:r w:rsidRPr="002D6ABD">
        <w:rPr>
          <w:rFonts w:hint="cs"/>
          <w:sz w:val="24"/>
          <w:rtl/>
        </w:rPr>
        <w:tab/>
        <w:t>גוון ו/או סוג צבע לצביעה הנדרשים יוגדרו על ידי המזמין והמציע שיזכה ימציא מראש למזמין במועד ובמקום שיקבע על ידי המזמין דוגמאות של גוונים ו/או סוג של הצבעים לצביעה הנדרשים כאמור לצורך לקבלת אישור מראש ובכתב של המזמין.</w:t>
      </w:r>
    </w:p>
    <w:p w14:paraId="2A2E4B12" w14:textId="77777777" w:rsidR="00235215" w:rsidRPr="002D6ABD" w:rsidRDefault="00235215" w:rsidP="00235215">
      <w:pPr>
        <w:rPr>
          <w:sz w:val="24"/>
          <w:rtl/>
        </w:rPr>
      </w:pPr>
    </w:p>
    <w:p w14:paraId="4D02B067" w14:textId="77777777" w:rsidR="00235215" w:rsidRPr="002D6ABD" w:rsidRDefault="00235215" w:rsidP="00235215">
      <w:pPr>
        <w:ind w:left="908" w:hanging="458"/>
        <w:rPr>
          <w:sz w:val="24"/>
          <w:rtl/>
        </w:rPr>
      </w:pPr>
      <w:r w:rsidRPr="002D6ABD">
        <w:rPr>
          <w:rFonts w:hint="cs"/>
          <w:b/>
          <w:bCs/>
          <w:szCs w:val="20"/>
          <w:rtl/>
        </w:rPr>
        <w:t>ב)</w:t>
      </w:r>
      <w:r w:rsidRPr="002D6ABD">
        <w:rPr>
          <w:rFonts w:hint="cs"/>
          <w:b/>
          <w:bCs/>
          <w:szCs w:val="20"/>
          <w:rtl/>
        </w:rPr>
        <w:tab/>
      </w:r>
      <w:r w:rsidRPr="002D6ABD">
        <w:rPr>
          <w:rFonts w:hint="cs"/>
          <w:sz w:val="24"/>
          <w:rtl/>
        </w:rPr>
        <w:t xml:space="preserve">מבלי לגרוע מהאמור לעיל, באחריות המציע שיזכה לפנות אל המזמין לקבלת אישורו מראש, כאמור </w:t>
      </w:r>
      <w:proofErr w:type="spellStart"/>
      <w:r w:rsidRPr="002D6ABD">
        <w:rPr>
          <w:rFonts w:hint="cs"/>
          <w:sz w:val="24"/>
          <w:rtl/>
        </w:rPr>
        <w:t>בסק</w:t>
      </w:r>
      <w:proofErr w:type="spellEnd"/>
      <w:r w:rsidRPr="002D6ABD">
        <w:rPr>
          <w:rFonts w:hint="cs"/>
          <w:sz w:val="24"/>
          <w:rtl/>
        </w:rPr>
        <w:t xml:space="preserve">' </w:t>
      </w:r>
      <w:r w:rsidRPr="002D6ABD">
        <w:rPr>
          <w:rFonts w:hint="cs"/>
          <w:szCs w:val="22"/>
          <w:rtl/>
        </w:rPr>
        <w:t>א)</w:t>
      </w:r>
      <w:r w:rsidRPr="002D6ABD">
        <w:rPr>
          <w:rFonts w:hint="cs"/>
          <w:sz w:val="24"/>
          <w:rtl/>
        </w:rPr>
        <w:t xml:space="preserve"> לעיל. </w:t>
      </w:r>
    </w:p>
    <w:p w14:paraId="7B364877" w14:textId="77777777" w:rsidR="00235215" w:rsidRPr="002D6ABD" w:rsidRDefault="00235215" w:rsidP="00235215">
      <w:pPr>
        <w:rPr>
          <w:sz w:val="24"/>
          <w:rtl/>
        </w:rPr>
      </w:pPr>
    </w:p>
    <w:p w14:paraId="6C86F065" w14:textId="77777777" w:rsidR="00235215" w:rsidRPr="002D6ABD" w:rsidRDefault="00235215" w:rsidP="00235215">
      <w:pPr>
        <w:ind w:left="681"/>
        <w:rPr>
          <w:b/>
          <w:bCs/>
          <w:sz w:val="24"/>
          <w:rtl/>
        </w:rPr>
      </w:pPr>
      <w:r w:rsidRPr="002D6ABD">
        <w:rPr>
          <w:rFonts w:hint="cs"/>
          <w:b/>
          <w:bCs/>
          <w:sz w:val="24"/>
          <w:rtl/>
        </w:rPr>
        <w:lastRenderedPageBreak/>
        <w:t>גוון הצבע ו/או סוג הצבע אשר ישמשו בפועל לצביעה הנדרשים יהיו אך ורק אלו אשר אושרו על ידי המזמין, כאמור לעיל.</w:t>
      </w:r>
    </w:p>
    <w:p w14:paraId="0FC13394" w14:textId="77777777" w:rsidR="00235215" w:rsidRPr="002D6ABD" w:rsidRDefault="00235215" w:rsidP="00235215">
      <w:pPr>
        <w:rPr>
          <w:sz w:val="24"/>
          <w:rtl/>
        </w:rPr>
      </w:pPr>
    </w:p>
    <w:p w14:paraId="01E46300" w14:textId="77777777" w:rsidR="00235215" w:rsidRPr="002D6ABD" w:rsidRDefault="00235215" w:rsidP="00235215">
      <w:pPr>
        <w:pStyle w:val="1"/>
        <w:numPr>
          <w:ilvl w:val="0"/>
          <w:numId w:val="0"/>
        </w:numPr>
        <w:ind w:right="0"/>
        <w:rPr>
          <w:b/>
          <w:bCs/>
          <w:rtl/>
        </w:rPr>
      </w:pPr>
      <w:r w:rsidRPr="002D6ABD">
        <w:rPr>
          <w:rFonts w:hint="cs"/>
          <w:b/>
          <w:bCs/>
          <w:sz w:val="20"/>
          <w:szCs w:val="20"/>
          <w:rtl/>
        </w:rPr>
        <w:t>14.8</w:t>
      </w:r>
      <w:r w:rsidRPr="002D6ABD">
        <w:rPr>
          <w:b/>
          <w:bCs/>
          <w:rtl/>
        </w:rPr>
        <w:tab/>
      </w:r>
      <w:r w:rsidRPr="002D6ABD">
        <w:rPr>
          <w:b/>
          <w:bCs/>
          <w:rtl/>
        </w:rPr>
        <w:tab/>
      </w:r>
      <w:r w:rsidRPr="002D6ABD">
        <w:rPr>
          <w:rFonts w:hint="cs"/>
          <w:b/>
          <w:bCs/>
          <w:u w:val="single"/>
          <w:rtl/>
        </w:rPr>
        <w:t>תיקונים ב</w:t>
      </w:r>
      <w:r w:rsidRPr="002D6ABD">
        <w:rPr>
          <w:b/>
          <w:bCs/>
          <w:u w:val="single"/>
          <w:rtl/>
        </w:rPr>
        <w:t xml:space="preserve">תקופת </w:t>
      </w:r>
      <w:r w:rsidRPr="002D6ABD">
        <w:rPr>
          <w:rFonts w:hint="cs"/>
          <w:b/>
          <w:bCs/>
          <w:u w:val="single"/>
          <w:rtl/>
        </w:rPr>
        <w:t>הבדק ובתקופת האחריות</w:t>
      </w:r>
    </w:p>
    <w:p w14:paraId="31B6AD40" w14:textId="77777777" w:rsidR="00235215" w:rsidRPr="002D6ABD" w:rsidRDefault="00235215" w:rsidP="00235215">
      <w:pPr>
        <w:rPr>
          <w:sz w:val="24"/>
          <w:rtl/>
        </w:rPr>
      </w:pPr>
    </w:p>
    <w:p w14:paraId="48213736" w14:textId="77777777" w:rsidR="00235215" w:rsidRPr="002D6ABD" w:rsidRDefault="00235215" w:rsidP="00235215">
      <w:pPr>
        <w:pStyle w:val="2"/>
        <w:numPr>
          <w:ilvl w:val="1"/>
          <w:numId w:val="0"/>
        </w:numPr>
        <w:ind w:left="1362" w:right="0" w:hanging="908"/>
        <w:rPr>
          <w:rtl/>
        </w:rPr>
      </w:pPr>
      <w:r w:rsidRPr="002D6ABD">
        <w:rPr>
          <w:rFonts w:hint="cs"/>
          <w:b/>
          <w:bCs/>
          <w:sz w:val="20"/>
          <w:szCs w:val="20"/>
          <w:rtl/>
        </w:rPr>
        <w:t>14.8.1</w:t>
      </w:r>
      <w:r w:rsidRPr="002D6ABD">
        <w:rPr>
          <w:rFonts w:hint="cs"/>
          <w:b/>
          <w:bCs/>
          <w:rtl/>
        </w:rPr>
        <w:tab/>
      </w:r>
      <w:r w:rsidRPr="002D6ABD">
        <w:rPr>
          <w:rtl/>
        </w:rPr>
        <w:t xml:space="preserve">נתגלו בתקופת </w:t>
      </w:r>
      <w:r w:rsidRPr="002D6ABD">
        <w:rPr>
          <w:rFonts w:hint="cs"/>
          <w:rtl/>
        </w:rPr>
        <w:t>הבדק ו/או בתקופת האחריות</w:t>
      </w:r>
      <w:r w:rsidRPr="002D6ABD">
        <w:rPr>
          <w:rtl/>
        </w:rPr>
        <w:t xml:space="preserve"> </w:t>
      </w:r>
      <w:r w:rsidRPr="002D6ABD">
        <w:rPr>
          <w:rFonts w:hint="cs"/>
          <w:rtl/>
        </w:rPr>
        <w:t xml:space="preserve">(להלן: </w:t>
      </w:r>
      <w:r w:rsidRPr="002D6ABD">
        <w:rPr>
          <w:rFonts w:hint="cs"/>
          <w:b/>
          <w:bCs/>
          <w:rtl/>
        </w:rPr>
        <w:t>תקופת האחריות</w:t>
      </w:r>
      <w:r w:rsidRPr="002D6ABD">
        <w:rPr>
          <w:rFonts w:hint="cs"/>
          <w:rtl/>
        </w:rPr>
        <w:t xml:space="preserve">") </w:t>
      </w:r>
      <w:r w:rsidRPr="002D6ABD">
        <w:rPr>
          <w:rtl/>
        </w:rPr>
        <w:t>נזקים, מגרעות או קלקולים בעבודות הנובעים לדעת המפקח מעבודה לקויה וגם/או</w:t>
      </w:r>
      <w:r w:rsidRPr="002D6ABD">
        <w:rPr>
          <w:rFonts w:hint="cs"/>
          <w:rtl/>
        </w:rPr>
        <w:t xml:space="preserve"> </w:t>
      </w:r>
      <w:r w:rsidRPr="002D6ABD">
        <w:rPr>
          <w:rtl/>
        </w:rPr>
        <w:t>מחומרים גרועים או פגומים, יהיה הקבלן חייב לתקן על חשבונו את המגרעות או הקלקולים או לבנות מחדש או להחליף על חשבונו כל פריט מקולקל או פגום ולבצע את כל העבודות המתחייבות לשם כך (להלן - "</w:t>
      </w:r>
      <w:r w:rsidRPr="002D6ABD">
        <w:rPr>
          <w:b/>
          <w:bCs/>
          <w:rtl/>
        </w:rPr>
        <w:t xml:space="preserve">עבודת </w:t>
      </w:r>
      <w:r w:rsidRPr="002D6ABD">
        <w:rPr>
          <w:rFonts w:hint="cs"/>
          <w:b/>
          <w:bCs/>
          <w:rtl/>
        </w:rPr>
        <w:t>התיקון</w:t>
      </w:r>
      <w:r w:rsidRPr="002D6ABD">
        <w:rPr>
          <w:b/>
          <w:bCs/>
          <w:rtl/>
        </w:rPr>
        <w:t>"</w:t>
      </w:r>
      <w:r w:rsidRPr="002D6ABD">
        <w:rPr>
          <w:rFonts w:hint="cs"/>
          <w:b/>
          <w:bCs/>
          <w:rtl/>
        </w:rPr>
        <w:t xml:space="preserve"> / "עבודות התיקון</w:t>
      </w:r>
      <w:r w:rsidRPr="002D6ABD">
        <w:rPr>
          <w:rFonts w:hint="cs"/>
          <w:rtl/>
        </w:rPr>
        <w:t>"</w:t>
      </w:r>
      <w:r w:rsidRPr="002D6ABD">
        <w:rPr>
          <w:rtl/>
        </w:rPr>
        <w:t>) וזאת מיד לאחר הדרישה</w:t>
      </w:r>
      <w:r w:rsidRPr="002D6ABD">
        <w:rPr>
          <w:rFonts w:hint="cs"/>
          <w:rtl/>
        </w:rPr>
        <w:t xml:space="preserve"> ובמועד שיקבע על ידי המזמין או המפקח</w:t>
      </w:r>
      <w:r w:rsidRPr="002D6ABD">
        <w:rPr>
          <w:rtl/>
        </w:rPr>
        <w:t>.</w:t>
      </w:r>
    </w:p>
    <w:p w14:paraId="3D4FDD9F" w14:textId="77777777" w:rsidR="00235215" w:rsidRPr="002D6ABD" w:rsidRDefault="00235215" w:rsidP="00235215">
      <w:pPr>
        <w:rPr>
          <w:b/>
          <w:bCs/>
          <w:sz w:val="24"/>
          <w:rtl/>
        </w:rPr>
      </w:pPr>
    </w:p>
    <w:p w14:paraId="3BF5EFC8" w14:textId="77777777" w:rsidR="00235215" w:rsidRPr="002D6ABD" w:rsidRDefault="00235215" w:rsidP="00235215">
      <w:pPr>
        <w:ind w:left="1362" w:hanging="908"/>
        <w:rPr>
          <w:sz w:val="24"/>
          <w:rtl/>
        </w:rPr>
      </w:pPr>
      <w:r w:rsidRPr="002D6ABD">
        <w:rPr>
          <w:rFonts w:hint="cs"/>
          <w:b/>
          <w:bCs/>
          <w:szCs w:val="20"/>
          <w:rtl/>
        </w:rPr>
        <w:t>14.8.2</w:t>
      </w:r>
      <w:r w:rsidRPr="002D6ABD">
        <w:rPr>
          <w:rFonts w:hint="cs"/>
          <w:b/>
          <w:bCs/>
          <w:sz w:val="24"/>
          <w:rtl/>
        </w:rPr>
        <w:tab/>
      </w:r>
      <w:r w:rsidRPr="002D6ABD">
        <w:rPr>
          <w:sz w:val="24"/>
          <w:rtl/>
        </w:rPr>
        <w:t>הזכות למפקח להורות לקבלן את השיטה ולוח הזמנים לב</w:t>
      </w:r>
      <w:r w:rsidRPr="002D6ABD">
        <w:rPr>
          <w:rFonts w:hint="cs"/>
          <w:sz w:val="24"/>
          <w:rtl/>
        </w:rPr>
        <w:t>י</w:t>
      </w:r>
      <w:r w:rsidRPr="002D6ABD">
        <w:rPr>
          <w:sz w:val="24"/>
          <w:rtl/>
        </w:rPr>
        <w:t>צוע עבוד</w:t>
      </w:r>
      <w:r w:rsidRPr="002D6ABD">
        <w:rPr>
          <w:rFonts w:hint="cs"/>
          <w:sz w:val="24"/>
          <w:rtl/>
        </w:rPr>
        <w:t>ת/</w:t>
      </w:r>
      <w:proofErr w:type="spellStart"/>
      <w:r w:rsidRPr="002D6ABD">
        <w:rPr>
          <w:sz w:val="24"/>
          <w:rtl/>
        </w:rPr>
        <w:t>ות</w:t>
      </w:r>
      <w:proofErr w:type="spellEnd"/>
      <w:r w:rsidRPr="002D6ABD">
        <w:rPr>
          <w:sz w:val="24"/>
          <w:rtl/>
        </w:rPr>
        <w:t xml:space="preserve"> </w:t>
      </w:r>
      <w:r w:rsidRPr="002D6ABD">
        <w:rPr>
          <w:rFonts w:hint="cs"/>
          <w:sz w:val="24"/>
          <w:rtl/>
        </w:rPr>
        <w:t>התיקון</w:t>
      </w:r>
      <w:r w:rsidRPr="002D6ABD">
        <w:rPr>
          <w:sz w:val="24"/>
          <w:rtl/>
        </w:rPr>
        <w:t>, ועל הקבלן למלא אחר הוראות המפקח, אך זאת מבלי שהדבר פוטר אותו מכל אחריות על פי סעיף זה.</w:t>
      </w:r>
    </w:p>
    <w:p w14:paraId="64FCAF62" w14:textId="77777777" w:rsidR="00235215" w:rsidRPr="002D6ABD" w:rsidRDefault="00235215" w:rsidP="00235215">
      <w:pPr>
        <w:rPr>
          <w:sz w:val="24"/>
          <w:rtl/>
        </w:rPr>
      </w:pPr>
    </w:p>
    <w:p w14:paraId="4CE139BD" w14:textId="77777777" w:rsidR="00235215" w:rsidRPr="002D6ABD" w:rsidRDefault="00235215" w:rsidP="00235215">
      <w:pPr>
        <w:pStyle w:val="2"/>
        <w:numPr>
          <w:ilvl w:val="1"/>
          <w:numId w:val="0"/>
        </w:numPr>
        <w:ind w:left="1362" w:right="0" w:hanging="908"/>
        <w:rPr>
          <w:rtl/>
        </w:rPr>
      </w:pPr>
      <w:r w:rsidRPr="002D6ABD">
        <w:rPr>
          <w:rFonts w:hint="cs"/>
          <w:b/>
          <w:bCs/>
          <w:sz w:val="20"/>
          <w:szCs w:val="20"/>
          <w:rtl/>
        </w:rPr>
        <w:t>14.8.3</w:t>
      </w:r>
      <w:r w:rsidRPr="002D6ABD">
        <w:rPr>
          <w:rFonts w:hint="cs"/>
          <w:rtl/>
        </w:rPr>
        <w:t xml:space="preserve"> </w:t>
      </w:r>
      <w:r w:rsidRPr="002D6ABD">
        <w:rPr>
          <w:rFonts w:hint="cs"/>
          <w:rtl/>
        </w:rPr>
        <w:tab/>
      </w:r>
      <w:r w:rsidRPr="002D6ABD">
        <w:rPr>
          <w:rtl/>
        </w:rPr>
        <w:t xml:space="preserve">למרות האמור </w:t>
      </w:r>
      <w:proofErr w:type="spellStart"/>
      <w:r w:rsidRPr="002D6ABD">
        <w:rPr>
          <w:rtl/>
        </w:rPr>
        <w:t>בס</w:t>
      </w:r>
      <w:r w:rsidRPr="002D6ABD">
        <w:rPr>
          <w:rFonts w:hint="cs"/>
          <w:rtl/>
        </w:rPr>
        <w:t>ק</w:t>
      </w:r>
      <w:proofErr w:type="spellEnd"/>
      <w:r w:rsidRPr="002D6ABD">
        <w:rPr>
          <w:rFonts w:hint="cs"/>
          <w:rtl/>
        </w:rPr>
        <w:t>'</w:t>
      </w:r>
      <w:r w:rsidRPr="002D6ABD">
        <w:rPr>
          <w:rtl/>
        </w:rPr>
        <w:t xml:space="preserve"> </w:t>
      </w:r>
      <w:r w:rsidRPr="002D6ABD">
        <w:rPr>
          <w:rFonts w:hint="cs"/>
          <w:rtl/>
        </w:rPr>
        <w:t>14.8.1</w:t>
      </w:r>
      <w:r w:rsidRPr="002D6ABD">
        <w:rPr>
          <w:rtl/>
        </w:rPr>
        <w:t xml:space="preserve"> לעיל יהיה על הקבלן לבצע כל עבודת</w:t>
      </w:r>
      <w:r w:rsidRPr="002D6ABD">
        <w:rPr>
          <w:rFonts w:hint="cs"/>
          <w:rtl/>
        </w:rPr>
        <w:t>/</w:t>
      </w:r>
      <w:proofErr w:type="spellStart"/>
      <w:r w:rsidRPr="002D6ABD">
        <w:rPr>
          <w:rFonts w:hint="cs"/>
          <w:rtl/>
        </w:rPr>
        <w:t>ות</w:t>
      </w:r>
      <w:proofErr w:type="spellEnd"/>
      <w:r w:rsidRPr="002D6ABD">
        <w:rPr>
          <w:rtl/>
        </w:rPr>
        <w:t xml:space="preserve"> </w:t>
      </w:r>
      <w:r w:rsidRPr="002D6ABD">
        <w:rPr>
          <w:rFonts w:hint="cs"/>
          <w:rtl/>
        </w:rPr>
        <w:t xml:space="preserve">התיקון </w:t>
      </w:r>
      <w:r w:rsidRPr="002D6ABD">
        <w:rPr>
          <w:rtl/>
        </w:rPr>
        <w:t xml:space="preserve">מיד ואף קודם לתום תקופת </w:t>
      </w:r>
      <w:r w:rsidRPr="002D6ABD">
        <w:rPr>
          <w:rFonts w:hint="cs"/>
          <w:rtl/>
        </w:rPr>
        <w:t>האחריות</w:t>
      </w:r>
      <w:r w:rsidRPr="002D6ABD">
        <w:rPr>
          <w:rtl/>
        </w:rPr>
        <w:t xml:space="preserve">, </w:t>
      </w:r>
      <w:r w:rsidRPr="002D6ABD">
        <w:rPr>
          <w:rFonts w:hint="cs"/>
          <w:rtl/>
        </w:rPr>
        <w:t xml:space="preserve">בכל </w:t>
      </w:r>
      <w:r w:rsidRPr="002D6ABD">
        <w:rPr>
          <w:rtl/>
        </w:rPr>
        <w:t>מקרה שהמגרעות או הקלקולים שנתגלו עלולים לפי קביעת המפקח לגרום נזק לעבודות או לכל חלק מהן או מונעים את אפשרות הש</w:t>
      </w:r>
      <w:r w:rsidRPr="002D6ABD">
        <w:rPr>
          <w:rFonts w:hint="cs"/>
          <w:rtl/>
        </w:rPr>
        <w:t>י</w:t>
      </w:r>
      <w:r w:rsidRPr="002D6ABD">
        <w:rPr>
          <w:rtl/>
        </w:rPr>
        <w:t xml:space="preserve">מוש הסביר במקום בו יש לבצע </w:t>
      </w:r>
      <w:r w:rsidRPr="002D6ABD">
        <w:rPr>
          <w:rFonts w:hint="cs"/>
          <w:rtl/>
        </w:rPr>
        <w:t>עבודת/</w:t>
      </w:r>
      <w:proofErr w:type="spellStart"/>
      <w:r w:rsidRPr="002D6ABD">
        <w:rPr>
          <w:rFonts w:hint="cs"/>
          <w:rtl/>
        </w:rPr>
        <w:t>ות</w:t>
      </w:r>
      <w:proofErr w:type="spellEnd"/>
      <w:r w:rsidRPr="002D6ABD">
        <w:rPr>
          <w:rFonts w:hint="cs"/>
          <w:rtl/>
        </w:rPr>
        <w:t xml:space="preserve"> התיקון</w:t>
      </w:r>
      <w:r w:rsidRPr="002D6ABD">
        <w:rPr>
          <w:rtl/>
        </w:rPr>
        <w:t xml:space="preserve"> או אחרת. במקרה זה יהיה על הקבלן לשלוח מיד לפי דרישת המפקח צוות ת</w:t>
      </w:r>
      <w:r w:rsidRPr="002D6ABD">
        <w:rPr>
          <w:rFonts w:hint="cs"/>
          <w:rtl/>
        </w:rPr>
        <w:t>י</w:t>
      </w:r>
      <w:r w:rsidRPr="002D6ABD">
        <w:rPr>
          <w:rtl/>
        </w:rPr>
        <w:t>קונים מקצועי ולבצע כל הנדרש במהירות וללא השהיה.</w:t>
      </w:r>
    </w:p>
    <w:p w14:paraId="7770DA27" w14:textId="77777777" w:rsidR="00235215" w:rsidRPr="002D6ABD" w:rsidRDefault="00235215" w:rsidP="00235215">
      <w:pPr>
        <w:rPr>
          <w:sz w:val="24"/>
          <w:rtl/>
        </w:rPr>
      </w:pPr>
    </w:p>
    <w:p w14:paraId="3F6E09D9" w14:textId="77777777" w:rsidR="00235215" w:rsidRPr="002D6ABD" w:rsidRDefault="00235215" w:rsidP="00235215">
      <w:pPr>
        <w:pStyle w:val="2"/>
        <w:numPr>
          <w:ilvl w:val="1"/>
          <w:numId w:val="0"/>
        </w:numPr>
        <w:ind w:left="1362" w:right="0" w:hanging="908"/>
        <w:rPr>
          <w:rtl/>
        </w:rPr>
      </w:pPr>
      <w:r w:rsidRPr="002D6ABD">
        <w:rPr>
          <w:rFonts w:hint="cs"/>
          <w:b/>
          <w:bCs/>
          <w:sz w:val="20"/>
          <w:szCs w:val="20"/>
          <w:rtl/>
        </w:rPr>
        <w:t>14.8.4</w:t>
      </w:r>
      <w:r w:rsidRPr="002D6ABD">
        <w:rPr>
          <w:rFonts w:hint="cs"/>
          <w:b/>
          <w:bCs/>
          <w:rtl/>
        </w:rPr>
        <w:tab/>
      </w:r>
      <w:r w:rsidRPr="002D6ABD">
        <w:rPr>
          <w:rtl/>
        </w:rPr>
        <w:t>ב</w:t>
      </w:r>
      <w:r w:rsidRPr="002D6ABD">
        <w:rPr>
          <w:rFonts w:hint="cs"/>
          <w:rtl/>
        </w:rPr>
        <w:t>י</w:t>
      </w:r>
      <w:r w:rsidRPr="002D6ABD">
        <w:rPr>
          <w:rtl/>
        </w:rPr>
        <w:t>צוע עבודת</w:t>
      </w:r>
      <w:r w:rsidRPr="002D6ABD">
        <w:rPr>
          <w:rFonts w:hint="cs"/>
          <w:rtl/>
        </w:rPr>
        <w:t>/</w:t>
      </w:r>
      <w:proofErr w:type="spellStart"/>
      <w:r w:rsidRPr="002D6ABD">
        <w:rPr>
          <w:rFonts w:hint="cs"/>
          <w:rtl/>
        </w:rPr>
        <w:t>ות</w:t>
      </w:r>
      <w:proofErr w:type="spellEnd"/>
      <w:r w:rsidRPr="002D6ABD">
        <w:rPr>
          <w:rtl/>
        </w:rPr>
        <w:t xml:space="preserve"> </w:t>
      </w:r>
      <w:r w:rsidRPr="002D6ABD">
        <w:rPr>
          <w:rFonts w:hint="cs"/>
          <w:rtl/>
        </w:rPr>
        <w:t>התיקון</w:t>
      </w:r>
      <w:r w:rsidRPr="002D6ABD">
        <w:rPr>
          <w:rtl/>
        </w:rPr>
        <w:t xml:space="preserve"> לא יפטור את הקבלן מאחריותו לת</w:t>
      </w:r>
      <w:r w:rsidRPr="002D6ABD">
        <w:rPr>
          <w:rFonts w:hint="cs"/>
          <w:rtl/>
        </w:rPr>
        <w:t>י</w:t>
      </w:r>
      <w:r w:rsidRPr="002D6ABD">
        <w:rPr>
          <w:rtl/>
        </w:rPr>
        <w:t xml:space="preserve">קוני מגרעות או קלקולים, אם יתגלו מגרעת או </w:t>
      </w:r>
      <w:r w:rsidRPr="002D6ABD">
        <w:rPr>
          <w:rFonts w:hint="cs"/>
          <w:rtl/>
        </w:rPr>
        <w:t xml:space="preserve">קלקול </w:t>
      </w:r>
      <w:r w:rsidRPr="002D6ABD">
        <w:rPr>
          <w:rtl/>
        </w:rPr>
        <w:t>כלשהם פעם נוספת בעבודות למרות הת</w:t>
      </w:r>
      <w:r w:rsidRPr="002D6ABD">
        <w:rPr>
          <w:rFonts w:hint="cs"/>
          <w:rtl/>
        </w:rPr>
        <w:t>י</w:t>
      </w:r>
      <w:r w:rsidRPr="002D6ABD">
        <w:rPr>
          <w:rtl/>
        </w:rPr>
        <w:t xml:space="preserve">קון שכבר בוצע על ידי הקבלן, ואפילו נתגלו לאחר תקופת </w:t>
      </w:r>
      <w:r w:rsidRPr="002D6ABD">
        <w:rPr>
          <w:rFonts w:hint="cs"/>
          <w:rtl/>
        </w:rPr>
        <w:t>האחריות</w:t>
      </w:r>
      <w:r w:rsidRPr="002D6ABD">
        <w:rPr>
          <w:rtl/>
        </w:rPr>
        <w:t>. במקרה זה יהיה על הקבלן לתקן שנית את אותה מגרעת או אותו הקלקול והוראות סעיף זה תחולנה גם על ת</w:t>
      </w:r>
      <w:r w:rsidRPr="002D6ABD">
        <w:rPr>
          <w:rFonts w:hint="cs"/>
          <w:rtl/>
        </w:rPr>
        <w:t>י</w:t>
      </w:r>
      <w:r w:rsidRPr="002D6ABD">
        <w:rPr>
          <w:rtl/>
        </w:rPr>
        <w:t>קון נוסף כזה.</w:t>
      </w:r>
    </w:p>
    <w:p w14:paraId="7B7C9116" w14:textId="77777777" w:rsidR="00235215" w:rsidRPr="002D6ABD" w:rsidRDefault="00235215" w:rsidP="00235215">
      <w:pPr>
        <w:rPr>
          <w:b/>
          <w:bCs/>
          <w:sz w:val="24"/>
          <w:rtl/>
        </w:rPr>
      </w:pPr>
    </w:p>
    <w:p w14:paraId="74D6EF3A" w14:textId="77777777" w:rsidR="00235215" w:rsidRPr="002D6ABD" w:rsidRDefault="00235215" w:rsidP="00235215">
      <w:pPr>
        <w:pStyle w:val="2"/>
        <w:numPr>
          <w:ilvl w:val="1"/>
          <w:numId w:val="0"/>
        </w:numPr>
        <w:ind w:left="1362" w:right="0" w:hanging="908"/>
        <w:rPr>
          <w:rtl/>
        </w:rPr>
      </w:pPr>
      <w:r w:rsidRPr="002D6ABD">
        <w:rPr>
          <w:rFonts w:hint="cs"/>
          <w:b/>
          <w:bCs/>
          <w:sz w:val="20"/>
          <w:szCs w:val="20"/>
          <w:rtl/>
        </w:rPr>
        <w:t>14.8.5</w:t>
      </w:r>
      <w:r w:rsidRPr="002D6ABD">
        <w:rPr>
          <w:rFonts w:hint="cs"/>
          <w:b/>
          <w:bCs/>
          <w:rtl/>
        </w:rPr>
        <w:tab/>
      </w:r>
      <w:r w:rsidRPr="002D6ABD">
        <w:rPr>
          <w:rtl/>
        </w:rPr>
        <w:t xml:space="preserve">נתגלה בכל עת שהיא ואף אם לאחר תום תקופת </w:t>
      </w:r>
      <w:r w:rsidRPr="002D6ABD">
        <w:rPr>
          <w:rFonts w:hint="cs"/>
          <w:rtl/>
        </w:rPr>
        <w:t xml:space="preserve">האחריות </w:t>
      </w:r>
      <w:r w:rsidRPr="002D6ABD">
        <w:rPr>
          <w:rtl/>
        </w:rPr>
        <w:t>פגם בעבודות, הנובע מבצוע העבודות שלא בהתאם</w:t>
      </w:r>
      <w:r w:rsidRPr="002D6ABD">
        <w:rPr>
          <w:rFonts w:hint="cs"/>
          <w:rtl/>
        </w:rPr>
        <w:t xml:space="preserve"> </w:t>
      </w:r>
      <w:r w:rsidRPr="002D6ABD">
        <w:rPr>
          <w:rtl/>
        </w:rPr>
        <w:t>הוראות הסכם זה על נספחיו, יהיה הקבלן חייב לתקן מיד את הפגם וכל הכרוך בו על חשבונו, ואם הפגם אינו ניתן לתקון יהיה הקבלן חייב בתשלום פיצויים למזמין.</w:t>
      </w:r>
    </w:p>
    <w:p w14:paraId="74A4762F" w14:textId="77777777" w:rsidR="00235215" w:rsidRPr="002D6ABD" w:rsidRDefault="00235215" w:rsidP="00235215">
      <w:pPr>
        <w:rPr>
          <w:sz w:val="24"/>
          <w:rtl/>
        </w:rPr>
      </w:pPr>
    </w:p>
    <w:p w14:paraId="6456DB7D" w14:textId="77777777" w:rsidR="00235215" w:rsidRPr="002D6ABD" w:rsidRDefault="00235215" w:rsidP="00235215">
      <w:pPr>
        <w:pStyle w:val="2"/>
        <w:numPr>
          <w:ilvl w:val="1"/>
          <w:numId w:val="0"/>
        </w:numPr>
        <w:ind w:left="1362" w:right="0" w:hanging="908"/>
        <w:rPr>
          <w:rtl/>
        </w:rPr>
      </w:pPr>
      <w:r w:rsidRPr="002D6ABD">
        <w:rPr>
          <w:rFonts w:hint="cs"/>
          <w:b/>
          <w:bCs/>
          <w:sz w:val="20"/>
          <w:szCs w:val="20"/>
          <w:rtl/>
        </w:rPr>
        <w:t>14.8.6</w:t>
      </w:r>
      <w:r w:rsidRPr="002D6ABD">
        <w:rPr>
          <w:rFonts w:hint="cs"/>
          <w:b/>
          <w:bCs/>
          <w:rtl/>
        </w:rPr>
        <w:tab/>
      </w:r>
      <w:r w:rsidRPr="002D6ABD">
        <w:rPr>
          <w:rtl/>
        </w:rPr>
        <w:t>לא ב</w:t>
      </w:r>
      <w:r w:rsidRPr="002D6ABD">
        <w:rPr>
          <w:rFonts w:hint="cs"/>
          <w:rtl/>
        </w:rPr>
        <w:t>י</w:t>
      </w:r>
      <w:r w:rsidRPr="002D6ABD">
        <w:rPr>
          <w:rtl/>
        </w:rPr>
        <w:t xml:space="preserve">צע הקבלן איזה מהפעולות שעליו לבצע לפי סעיף </w:t>
      </w:r>
      <w:r w:rsidRPr="002D6ABD">
        <w:rPr>
          <w:rFonts w:ascii="Rod" w:hAnsi="Rod" w:hint="cs"/>
          <w:rtl/>
        </w:rPr>
        <w:t>זה</w:t>
      </w:r>
      <w:r w:rsidRPr="002D6ABD">
        <w:rPr>
          <w:rtl/>
        </w:rPr>
        <w:t xml:space="preserve"> יהיה המזמין רשאי לעשותן בעצמו או ע"י קבלן</w:t>
      </w:r>
      <w:r w:rsidRPr="002D6ABD">
        <w:rPr>
          <w:rFonts w:hint="cs"/>
          <w:rtl/>
        </w:rPr>
        <w:t xml:space="preserve"> </w:t>
      </w:r>
      <w:r w:rsidRPr="002D6ABD">
        <w:rPr>
          <w:rtl/>
        </w:rPr>
        <w:t xml:space="preserve">אחר על חשבון הקבלן או </w:t>
      </w:r>
      <w:r w:rsidRPr="002D6ABD">
        <w:rPr>
          <w:rFonts w:hint="cs"/>
          <w:rtl/>
        </w:rPr>
        <w:t>להימנ</w:t>
      </w:r>
      <w:r w:rsidRPr="002D6ABD">
        <w:rPr>
          <w:rFonts w:hint="eastAsia"/>
          <w:rtl/>
        </w:rPr>
        <w:t>ע</w:t>
      </w:r>
      <w:r w:rsidRPr="002D6ABD">
        <w:rPr>
          <w:rtl/>
        </w:rPr>
        <w:t xml:space="preserve"> </w:t>
      </w:r>
      <w:r w:rsidRPr="002D6ABD">
        <w:rPr>
          <w:rFonts w:hint="cs"/>
          <w:rtl/>
        </w:rPr>
        <w:t>מביצוע</w:t>
      </w:r>
      <w:r w:rsidRPr="002D6ABD">
        <w:rPr>
          <w:rFonts w:hint="eastAsia"/>
          <w:rtl/>
        </w:rPr>
        <w:t>ם</w:t>
      </w:r>
      <w:r w:rsidRPr="002D6ABD">
        <w:rPr>
          <w:rtl/>
        </w:rPr>
        <w:t>. כל ההוצאות שהמזמין הוציא בב</w:t>
      </w:r>
      <w:r w:rsidRPr="002D6ABD">
        <w:rPr>
          <w:rFonts w:hint="cs"/>
          <w:rtl/>
        </w:rPr>
        <w:t>י</w:t>
      </w:r>
      <w:r w:rsidRPr="002D6ABD">
        <w:rPr>
          <w:rtl/>
        </w:rPr>
        <w:t xml:space="preserve">צוע הפעולות כאמור או ערכם של פעולות שלא בוצעו, </w:t>
      </w:r>
      <w:proofErr w:type="spellStart"/>
      <w:r w:rsidRPr="002D6ABD">
        <w:rPr>
          <w:rtl/>
        </w:rPr>
        <w:t>הכל</w:t>
      </w:r>
      <w:proofErr w:type="spellEnd"/>
      <w:r w:rsidRPr="002D6ABD">
        <w:rPr>
          <w:rtl/>
        </w:rPr>
        <w:t xml:space="preserve"> כפי שיקבע ע"י המפקח, ישולמו ע"י הקבלן למזמין מיד לפי דרישתו.</w:t>
      </w:r>
    </w:p>
    <w:p w14:paraId="732F3255" w14:textId="77777777" w:rsidR="00235215" w:rsidRPr="002D6ABD" w:rsidRDefault="00235215" w:rsidP="00235215">
      <w:pPr>
        <w:pStyle w:val="20"/>
        <w:numPr>
          <w:ilvl w:val="0"/>
          <w:numId w:val="0"/>
        </w:numPr>
        <w:ind w:left="1134"/>
        <w:rPr>
          <w:rtl/>
        </w:rPr>
      </w:pPr>
    </w:p>
    <w:p w14:paraId="74AAE49B" w14:textId="77777777" w:rsidR="00235215" w:rsidRPr="002D6ABD" w:rsidRDefault="00235215" w:rsidP="00235215">
      <w:pPr>
        <w:pStyle w:val="2"/>
        <w:numPr>
          <w:ilvl w:val="1"/>
          <w:numId w:val="0"/>
        </w:numPr>
        <w:ind w:left="1362" w:right="0" w:hanging="908"/>
        <w:rPr>
          <w:rtl/>
        </w:rPr>
      </w:pPr>
      <w:r w:rsidRPr="002D6ABD">
        <w:rPr>
          <w:rFonts w:hint="cs"/>
          <w:b/>
          <w:bCs/>
          <w:sz w:val="20"/>
          <w:szCs w:val="20"/>
          <w:rtl/>
        </w:rPr>
        <w:t>14.8.7</w:t>
      </w:r>
      <w:r w:rsidRPr="002D6ABD">
        <w:rPr>
          <w:rFonts w:hint="cs"/>
          <w:rtl/>
        </w:rPr>
        <w:t xml:space="preserve"> </w:t>
      </w:r>
      <w:r w:rsidRPr="002D6ABD">
        <w:rPr>
          <w:rFonts w:hint="cs"/>
          <w:rtl/>
        </w:rPr>
        <w:tab/>
      </w:r>
      <w:r w:rsidRPr="002D6ABD">
        <w:rPr>
          <w:rtl/>
        </w:rPr>
        <w:t>בכל מקרה שעקב ב</w:t>
      </w:r>
      <w:r w:rsidRPr="002D6ABD">
        <w:rPr>
          <w:rFonts w:hint="cs"/>
          <w:rtl/>
        </w:rPr>
        <w:t>י</w:t>
      </w:r>
      <w:r w:rsidRPr="002D6ABD">
        <w:rPr>
          <w:rtl/>
        </w:rPr>
        <w:t>צוע עבוד</w:t>
      </w:r>
      <w:r w:rsidRPr="002D6ABD">
        <w:rPr>
          <w:rFonts w:hint="cs"/>
          <w:rtl/>
        </w:rPr>
        <w:t>ת/</w:t>
      </w:r>
      <w:proofErr w:type="spellStart"/>
      <w:r w:rsidRPr="002D6ABD">
        <w:rPr>
          <w:rtl/>
        </w:rPr>
        <w:t>ות</w:t>
      </w:r>
      <w:proofErr w:type="spellEnd"/>
      <w:r w:rsidRPr="002D6ABD">
        <w:rPr>
          <w:rtl/>
        </w:rPr>
        <w:t xml:space="preserve"> </w:t>
      </w:r>
      <w:r w:rsidRPr="002D6ABD">
        <w:rPr>
          <w:rFonts w:hint="cs"/>
          <w:rtl/>
        </w:rPr>
        <w:t xml:space="preserve">התיקון </w:t>
      </w:r>
      <w:r w:rsidRPr="002D6ABD">
        <w:rPr>
          <w:rtl/>
        </w:rPr>
        <w:t>נגרם נזק לעבודות אחרות או לרכוש אחר של המזמין, יהיה על</w:t>
      </w:r>
      <w:r w:rsidRPr="002D6ABD">
        <w:rPr>
          <w:rFonts w:hint="cs"/>
          <w:rtl/>
        </w:rPr>
        <w:t xml:space="preserve"> </w:t>
      </w:r>
      <w:r w:rsidRPr="002D6ABD">
        <w:rPr>
          <w:rtl/>
        </w:rPr>
        <w:t>הקבלן לתקן כל הנדרש על מנת להשיב המצב לקדמותו ולפצות המזמין על כל נזק שנגרם לו.</w:t>
      </w:r>
    </w:p>
    <w:p w14:paraId="5B1106B8" w14:textId="77777777" w:rsidR="00235215" w:rsidRPr="002D6ABD" w:rsidRDefault="00235215" w:rsidP="00235215">
      <w:pPr>
        <w:rPr>
          <w:sz w:val="24"/>
          <w:rtl/>
        </w:rPr>
      </w:pPr>
    </w:p>
    <w:p w14:paraId="373B96CA" w14:textId="77777777" w:rsidR="00235215" w:rsidRPr="002D6ABD" w:rsidRDefault="00235215" w:rsidP="00235215">
      <w:pPr>
        <w:pStyle w:val="2"/>
        <w:numPr>
          <w:ilvl w:val="1"/>
          <w:numId w:val="0"/>
        </w:numPr>
        <w:ind w:left="1362" w:right="0" w:hanging="908"/>
        <w:rPr>
          <w:rtl/>
        </w:rPr>
      </w:pPr>
      <w:r w:rsidRPr="002D6ABD">
        <w:rPr>
          <w:rFonts w:hint="cs"/>
          <w:b/>
          <w:bCs/>
          <w:sz w:val="20"/>
          <w:szCs w:val="20"/>
          <w:rtl/>
        </w:rPr>
        <w:t>14.8.8</w:t>
      </w:r>
      <w:r w:rsidRPr="002D6ABD">
        <w:rPr>
          <w:rFonts w:hint="cs"/>
          <w:b/>
          <w:bCs/>
          <w:rtl/>
        </w:rPr>
        <w:tab/>
      </w:r>
      <w:r w:rsidRPr="002D6ABD">
        <w:rPr>
          <w:rtl/>
        </w:rPr>
        <w:t>כל החובות המוטלות עפ"י חוזה זה על הקבלן בתקופת העבודות ולגבי העבודות וב</w:t>
      </w:r>
      <w:r w:rsidRPr="002D6ABD">
        <w:rPr>
          <w:rFonts w:hint="cs"/>
          <w:rtl/>
        </w:rPr>
        <w:t>י</w:t>
      </w:r>
      <w:r w:rsidRPr="002D6ABD">
        <w:rPr>
          <w:rtl/>
        </w:rPr>
        <w:t>צוען, וכל נזק ואחריות</w:t>
      </w:r>
      <w:r w:rsidRPr="002D6ABD">
        <w:rPr>
          <w:rFonts w:hint="cs"/>
          <w:rtl/>
        </w:rPr>
        <w:t xml:space="preserve"> </w:t>
      </w:r>
      <w:r w:rsidRPr="002D6ABD">
        <w:rPr>
          <w:rtl/>
        </w:rPr>
        <w:t xml:space="preserve">בקשר אליהם, יחולו בשנויים </w:t>
      </w:r>
      <w:proofErr w:type="spellStart"/>
      <w:r w:rsidRPr="002D6ABD">
        <w:rPr>
          <w:rtl/>
        </w:rPr>
        <w:t>המחוייבים</w:t>
      </w:r>
      <w:proofErr w:type="spellEnd"/>
      <w:r w:rsidRPr="002D6ABD">
        <w:rPr>
          <w:rtl/>
        </w:rPr>
        <w:t>, גם על עבוד</w:t>
      </w:r>
      <w:r w:rsidRPr="002D6ABD">
        <w:rPr>
          <w:rFonts w:hint="cs"/>
          <w:rtl/>
        </w:rPr>
        <w:t>ת/</w:t>
      </w:r>
      <w:proofErr w:type="spellStart"/>
      <w:r w:rsidRPr="002D6ABD">
        <w:rPr>
          <w:rtl/>
        </w:rPr>
        <w:t>ות</w:t>
      </w:r>
      <w:proofErr w:type="spellEnd"/>
      <w:r w:rsidRPr="002D6ABD">
        <w:rPr>
          <w:rtl/>
        </w:rPr>
        <w:t xml:space="preserve"> </w:t>
      </w:r>
      <w:r w:rsidRPr="002D6ABD">
        <w:rPr>
          <w:rFonts w:hint="cs"/>
          <w:rtl/>
        </w:rPr>
        <w:t xml:space="preserve">התיקון </w:t>
      </w:r>
      <w:r w:rsidRPr="002D6ABD">
        <w:rPr>
          <w:rtl/>
        </w:rPr>
        <w:t>שהקבלן יבצע לפי סעיף זה ותקופת ב</w:t>
      </w:r>
      <w:r w:rsidRPr="002D6ABD">
        <w:rPr>
          <w:rFonts w:hint="cs"/>
          <w:rtl/>
        </w:rPr>
        <w:t>י</w:t>
      </w:r>
      <w:r w:rsidRPr="002D6ABD">
        <w:rPr>
          <w:rtl/>
        </w:rPr>
        <w:t>צועם.</w:t>
      </w:r>
    </w:p>
    <w:p w14:paraId="041483FA" w14:textId="77777777" w:rsidR="00235215" w:rsidRPr="002D6ABD" w:rsidRDefault="00235215" w:rsidP="00235215">
      <w:pPr>
        <w:pStyle w:val="2"/>
        <w:numPr>
          <w:ilvl w:val="1"/>
          <w:numId w:val="0"/>
        </w:numPr>
        <w:ind w:left="1362" w:right="0" w:hanging="908"/>
        <w:jc w:val="left"/>
        <w:rPr>
          <w:b/>
          <w:bCs/>
          <w:sz w:val="20"/>
          <w:szCs w:val="20"/>
          <w:rtl/>
        </w:rPr>
      </w:pPr>
    </w:p>
    <w:p w14:paraId="2217B0F7" w14:textId="77777777" w:rsidR="00235215" w:rsidRPr="002D6ABD" w:rsidRDefault="00235215" w:rsidP="00235215">
      <w:pPr>
        <w:pStyle w:val="20"/>
        <w:numPr>
          <w:ilvl w:val="0"/>
          <w:numId w:val="0"/>
        </w:numPr>
        <w:ind w:left="1134"/>
        <w:rPr>
          <w:rtl/>
        </w:rPr>
      </w:pPr>
    </w:p>
    <w:p w14:paraId="01ECAE7A" w14:textId="77777777" w:rsidR="00235215" w:rsidRPr="002D6ABD" w:rsidRDefault="00235215" w:rsidP="00235215">
      <w:pPr>
        <w:pStyle w:val="2"/>
        <w:numPr>
          <w:ilvl w:val="1"/>
          <w:numId w:val="0"/>
        </w:numPr>
        <w:ind w:left="1362" w:right="0" w:hanging="908"/>
        <w:jc w:val="left"/>
        <w:rPr>
          <w:rtl/>
        </w:rPr>
      </w:pPr>
      <w:r w:rsidRPr="002D6ABD">
        <w:rPr>
          <w:rFonts w:hint="cs"/>
          <w:b/>
          <w:bCs/>
          <w:sz w:val="20"/>
          <w:szCs w:val="20"/>
          <w:rtl/>
        </w:rPr>
        <w:t>14.8.9</w:t>
      </w:r>
      <w:r w:rsidRPr="002D6ABD">
        <w:rPr>
          <w:rFonts w:hint="cs"/>
          <w:rtl/>
        </w:rPr>
        <w:t xml:space="preserve"> </w:t>
      </w:r>
      <w:r w:rsidRPr="002D6ABD">
        <w:rPr>
          <w:rFonts w:hint="cs"/>
          <w:rtl/>
        </w:rPr>
        <w:tab/>
      </w:r>
      <w:r w:rsidRPr="002D6ABD">
        <w:rPr>
          <w:rtl/>
        </w:rPr>
        <w:t xml:space="preserve">האמור לעיל בסעיף זה יחול, בשנויים </w:t>
      </w:r>
      <w:proofErr w:type="spellStart"/>
      <w:r w:rsidRPr="002D6ABD">
        <w:rPr>
          <w:rtl/>
        </w:rPr>
        <w:t>המחוייבים</w:t>
      </w:r>
      <w:proofErr w:type="spellEnd"/>
      <w:r w:rsidRPr="002D6ABD">
        <w:rPr>
          <w:rtl/>
        </w:rPr>
        <w:t>, גם על עבודות שבוצעו ע"י הקבלן במסגרת סעיפים</w:t>
      </w:r>
      <w:r w:rsidRPr="002D6ABD">
        <w:rPr>
          <w:rFonts w:hint="cs"/>
          <w:rtl/>
        </w:rPr>
        <w:t xml:space="preserve"> </w:t>
      </w:r>
      <w:r w:rsidRPr="002D6ABD">
        <w:rPr>
          <w:rtl/>
        </w:rPr>
        <w:t>אחרים.</w:t>
      </w:r>
    </w:p>
    <w:p w14:paraId="6FEE4161" w14:textId="77777777" w:rsidR="00235215" w:rsidRPr="002D6ABD" w:rsidRDefault="00235215" w:rsidP="00235215">
      <w:pPr>
        <w:pStyle w:val="2"/>
        <w:numPr>
          <w:ilvl w:val="1"/>
          <w:numId w:val="0"/>
        </w:numPr>
        <w:ind w:left="1362" w:right="0" w:hanging="908"/>
        <w:jc w:val="left"/>
        <w:rPr>
          <w:rtl/>
        </w:rPr>
      </w:pPr>
    </w:p>
    <w:p w14:paraId="224F15E3" w14:textId="77777777" w:rsidR="00235215" w:rsidRPr="002D6ABD" w:rsidRDefault="00235215" w:rsidP="00C21F0F">
      <w:pPr>
        <w:pStyle w:val="2"/>
        <w:numPr>
          <w:ilvl w:val="1"/>
          <w:numId w:val="0"/>
        </w:numPr>
        <w:ind w:left="1362" w:right="0" w:hanging="908"/>
        <w:rPr>
          <w:rtl/>
        </w:rPr>
      </w:pPr>
      <w:r w:rsidRPr="002D6ABD">
        <w:rPr>
          <w:rFonts w:hint="cs"/>
          <w:b/>
          <w:bCs/>
          <w:sz w:val="20"/>
          <w:szCs w:val="20"/>
          <w:rtl/>
        </w:rPr>
        <w:lastRenderedPageBreak/>
        <w:t>14.8.10</w:t>
      </w:r>
      <w:r w:rsidRPr="002D6ABD">
        <w:rPr>
          <w:rFonts w:hint="cs"/>
          <w:rtl/>
        </w:rPr>
        <w:t xml:space="preserve"> </w:t>
      </w:r>
      <w:r w:rsidRPr="002D6ABD">
        <w:rPr>
          <w:rFonts w:hint="cs"/>
          <w:rtl/>
        </w:rPr>
        <w:tab/>
      </w:r>
      <w:r w:rsidRPr="002D6ABD">
        <w:rPr>
          <w:rtl/>
        </w:rPr>
        <w:t>כל מה שעל הקבלן לבצע לפי סע</w:t>
      </w:r>
      <w:r w:rsidRPr="002D6ABD">
        <w:rPr>
          <w:rFonts w:hint="cs"/>
          <w:rtl/>
        </w:rPr>
        <w:t>יף זה</w:t>
      </w:r>
      <w:r w:rsidRPr="002D6ABD">
        <w:rPr>
          <w:rtl/>
        </w:rPr>
        <w:t xml:space="preserve"> יבוצע במועד ובאופן שתגרם הפרעה מינימ</w:t>
      </w:r>
      <w:r w:rsidRPr="002D6ABD">
        <w:rPr>
          <w:rFonts w:hint="cs"/>
          <w:rtl/>
        </w:rPr>
        <w:t>א</w:t>
      </w:r>
      <w:r w:rsidRPr="002D6ABD">
        <w:rPr>
          <w:rtl/>
        </w:rPr>
        <w:t xml:space="preserve">לית למזמין ו/או </w:t>
      </w:r>
      <w:r w:rsidRPr="002D6ABD">
        <w:rPr>
          <w:rFonts w:hint="cs"/>
          <w:rtl/>
        </w:rPr>
        <w:t xml:space="preserve"> למרכז </w:t>
      </w:r>
      <w:r w:rsidR="00C21F0F">
        <w:rPr>
          <w:rFonts w:hint="cs"/>
          <w:rtl/>
        </w:rPr>
        <w:t xml:space="preserve">רפואי צפון. </w:t>
      </w:r>
    </w:p>
    <w:p w14:paraId="4F076262" w14:textId="77777777" w:rsidR="00235215" w:rsidRPr="002D6ABD" w:rsidRDefault="00235215" w:rsidP="00235215">
      <w:pPr>
        <w:pStyle w:val="20"/>
        <w:numPr>
          <w:ilvl w:val="0"/>
          <w:numId w:val="0"/>
        </w:numPr>
        <w:ind w:right="0"/>
        <w:jc w:val="both"/>
        <w:rPr>
          <w:rtl/>
        </w:rPr>
      </w:pPr>
    </w:p>
    <w:p w14:paraId="695616ED" w14:textId="77777777" w:rsidR="00235215" w:rsidRPr="002D6ABD" w:rsidRDefault="00235215" w:rsidP="00235215">
      <w:pPr>
        <w:pStyle w:val="2"/>
        <w:numPr>
          <w:ilvl w:val="1"/>
          <w:numId w:val="0"/>
        </w:numPr>
        <w:ind w:left="1362" w:right="0" w:hanging="908"/>
        <w:rPr>
          <w:rtl/>
        </w:rPr>
      </w:pPr>
      <w:r w:rsidRPr="002D6ABD">
        <w:rPr>
          <w:rFonts w:hint="cs"/>
          <w:b/>
          <w:bCs/>
          <w:sz w:val="20"/>
          <w:szCs w:val="20"/>
          <w:rtl/>
        </w:rPr>
        <w:t>14.8.11</w:t>
      </w:r>
      <w:r w:rsidRPr="002D6ABD">
        <w:rPr>
          <w:rFonts w:hint="cs"/>
          <w:rtl/>
        </w:rPr>
        <w:t xml:space="preserve"> </w:t>
      </w:r>
      <w:r w:rsidRPr="002D6ABD">
        <w:rPr>
          <w:rFonts w:hint="cs"/>
          <w:rtl/>
        </w:rPr>
        <w:tab/>
      </w:r>
      <w:r w:rsidRPr="002D6ABD">
        <w:rPr>
          <w:rtl/>
        </w:rPr>
        <w:t>למען הסר ספק, מודגש שאחריות הקבלן תכסה, בין היתר, את כל הוצאות ההובלה, הפריקה, ההעמדה,</w:t>
      </w:r>
      <w:r w:rsidRPr="002D6ABD">
        <w:rPr>
          <w:rFonts w:hint="cs"/>
          <w:rtl/>
        </w:rPr>
        <w:t xml:space="preserve"> </w:t>
      </w:r>
      <w:r w:rsidRPr="002D6ABD">
        <w:rPr>
          <w:rtl/>
        </w:rPr>
        <w:t>העבודה והחלפים הנובעים מתיקון כאמור.</w:t>
      </w:r>
    </w:p>
    <w:p w14:paraId="26BA6D52" w14:textId="77777777" w:rsidR="00235215" w:rsidRPr="002D6ABD" w:rsidRDefault="00235215" w:rsidP="00235215">
      <w:pPr>
        <w:rPr>
          <w:sz w:val="24"/>
          <w:rtl/>
        </w:rPr>
      </w:pPr>
    </w:p>
    <w:p w14:paraId="5900B9DB" w14:textId="77777777" w:rsidR="00235215" w:rsidRPr="002D6ABD" w:rsidRDefault="00235215" w:rsidP="00235215">
      <w:pPr>
        <w:rPr>
          <w:b/>
          <w:bCs/>
          <w:sz w:val="24"/>
          <w:rtl/>
        </w:rPr>
      </w:pPr>
      <w:r w:rsidRPr="002D6ABD">
        <w:rPr>
          <w:rFonts w:hint="cs"/>
          <w:sz w:val="24"/>
          <w:rtl/>
        </w:rPr>
        <w:tab/>
      </w:r>
      <w:r w:rsidRPr="002D6ABD">
        <w:rPr>
          <w:rFonts w:hint="cs"/>
          <w:b/>
          <w:bCs/>
          <w:szCs w:val="20"/>
          <w:rtl/>
        </w:rPr>
        <w:t>14.8.12</w:t>
      </w:r>
      <w:r w:rsidRPr="002D6ABD">
        <w:rPr>
          <w:rFonts w:hint="cs"/>
          <w:b/>
          <w:bCs/>
          <w:sz w:val="24"/>
          <w:rtl/>
        </w:rPr>
        <w:tab/>
      </w:r>
      <w:r w:rsidRPr="002D6ABD">
        <w:rPr>
          <w:rFonts w:hint="cs"/>
          <w:sz w:val="24"/>
          <w:rtl/>
        </w:rPr>
        <w:t>ה</w:t>
      </w:r>
      <w:r w:rsidRPr="002D6ABD">
        <w:rPr>
          <w:sz w:val="24"/>
          <w:rtl/>
        </w:rPr>
        <w:t>תיקונים והחלפות בתקופת האחריות לשביעות רצונו המלאה של המזמין</w:t>
      </w:r>
      <w:r>
        <w:rPr>
          <w:sz w:val="24"/>
          <w:rtl/>
        </w:rPr>
        <w:tab/>
      </w:r>
      <w:r>
        <w:rPr>
          <w:sz w:val="24"/>
          <w:rtl/>
        </w:rPr>
        <w:tab/>
      </w:r>
      <w:r>
        <w:rPr>
          <w:sz w:val="24"/>
          <w:rtl/>
        </w:rPr>
        <w:tab/>
      </w:r>
      <w:r w:rsidRPr="002D6ABD">
        <w:rPr>
          <w:rFonts w:hint="cs"/>
          <w:sz w:val="24"/>
          <w:rtl/>
        </w:rPr>
        <w:t xml:space="preserve"> והמפקח</w:t>
      </w:r>
      <w:r w:rsidRPr="002D6ABD">
        <w:rPr>
          <w:sz w:val="24"/>
          <w:rtl/>
        </w:rPr>
        <w:t xml:space="preserve">.  </w:t>
      </w:r>
    </w:p>
    <w:p w14:paraId="0BE6E2F3" w14:textId="77777777" w:rsidR="00235215" w:rsidRPr="002D6ABD" w:rsidRDefault="00235215" w:rsidP="00235215">
      <w:pPr>
        <w:rPr>
          <w:sz w:val="24"/>
          <w:rtl/>
        </w:rPr>
      </w:pPr>
    </w:p>
    <w:p w14:paraId="339D3655" w14:textId="77777777" w:rsidR="00235215" w:rsidRPr="002D6ABD" w:rsidRDefault="00235215" w:rsidP="00235215">
      <w:pPr>
        <w:pStyle w:val="2"/>
        <w:numPr>
          <w:ilvl w:val="1"/>
          <w:numId w:val="0"/>
        </w:numPr>
        <w:ind w:left="1362" w:right="0" w:hanging="908"/>
        <w:rPr>
          <w:rtl/>
        </w:rPr>
      </w:pPr>
      <w:r w:rsidRPr="002D6ABD">
        <w:rPr>
          <w:rFonts w:hint="cs"/>
          <w:b/>
          <w:bCs/>
          <w:sz w:val="20"/>
          <w:szCs w:val="20"/>
          <w:rtl/>
        </w:rPr>
        <w:t>14.8.13</w:t>
      </w:r>
      <w:r w:rsidRPr="002D6ABD">
        <w:rPr>
          <w:rFonts w:hint="cs"/>
          <w:rtl/>
        </w:rPr>
        <w:t xml:space="preserve"> </w:t>
      </w:r>
      <w:r w:rsidRPr="002D6ABD">
        <w:rPr>
          <w:rFonts w:hint="cs"/>
          <w:rtl/>
        </w:rPr>
        <w:tab/>
        <w:t xml:space="preserve">מובהר בזאת במפורש כי אין באמור בסעיף זה כדי לגרוע ו/או להפחית מחבות הקבלן לפי הוראות כל דין בכלל זה הוראות פקודת </w:t>
      </w:r>
      <w:proofErr w:type="spellStart"/>
      <w:r w:rsidRPr="002D6ABD">
        <w:rPr>
          <w:rFonts w:hint="cs"/>
          <w:rtl/>
        </w:rPr>
        <w:t>הנזיקין</w:t>
      </w:r>
      <w:proofErr w:type="spellEnd"/>
      <w:r w:rsidRPr="002D6ABD">
        <w:rPr>
          <w:rFonts w:hint="cs"/>
          <w:rtl/>
        </w:rPr>
        <w:t>.</w:t>
      </w:r>
    </w:p>
    <w:p w14:paraId="313A1B3E" w14:textId="77777777" w:rsidR="00235215" w:rsidRPr="002D6ABD" w:rsidRDefault="00235215" w:rsidP="00235215">
      <w:pPr>
        <w:rPr>
          <w:sz w:val="24"/>
          <w:rtl/>
        </w:rPr>
      </w:pPr>
    </w:p>
    <w:p w14:paraId="1D33F47D" w14:textId="77777777" w:rsidR="00235215" w:rsidRPr="002D6ABD" w:rsidRDefault="00235215" w:rsidP="00235215">
      <w:pPr>
        <w:rPr>
          <w:sz w:val="24"/>
          <w:rtl/>
        </w:rPr>
      </w:pPr>
      <w:r w:rsidRPr="002D6ABD">
        <w:rPr>
          <w:rFonts w:hint="cs"/>
          <w:b/>
          <w:bCs/>
          <w:szCs w:val="20"/>
          <w:rtl/>
        </w:rPr>
        <w:t>14.9</w:t>
      </w:r>
      <w:r w:rsidRPr="002D6ABD">
        <w:rPr>
          <w:rFonts w:hint="cs"/>
          <w:sz w:val="24"/>
          <w:rtl/>
        </w:rPr>
        <w:tab/>
      </w:r>
      <w:r w:rsidRPr="002D6ABD">
        <w:rPr>
          <w:rFonts w:hint="cs"/>
          <w:b/>
          <w:bCs/>
          <w:sz w:val="24"/>
          <w:u w:val="single"/>
          <w:rtl/>
        </w:rPr>
        <w:t>אישורי קיום ביטוחים - נוסח אחיד</w:t>
      </w:r>
      <w:r w:rsidRPr="002D6ABD">
        <w:rPr>
          <w:rFonts w:hint="cs"/>
          <w:sz w:val="24"/>
          <w:rtl/>
        </w:rPr>
        <w:t xml:space="preserve"> </w:t>
      </w:r>
      <w:r w:rsidRPr="002D6ABD">
        <w:rPr>
          <w:rFonts w:hint="cs"/>
          <w:sz w:val="24"/>
          <w:rtl/>
        </w:rPr>
        <w:tab/>
      </w:r>
    </w:p>
    <w:p w14:paraId="6D372684" w14:textId="77777777" w:rsidR="00235215" w:rsidRPr="002D6ABD" w:rsidRDefault="00235215" w:rsidP="00235215">
      <w:pPr>
        <w:rPr>
          <w:sz w:val="24"/>
          <w:rtl/>
        </w:rPr>
      </w:pPr>
    </w:p>
    <w:p w14:paraId="77CD7E40" w14:textId="77777777" w:rsidR="00235215" w:rsidRPr="002D6ABD" w:rsidRDefault="00235215" w:rsidP="00235215">
      <w:pPr>
        <w:ind w:left="450"/>
        <w:rPr>
          <w:sz w:val="24"/>
          <w:rtl/>
        </w:rPr>
      </w:pPr>
      <w:r w:rsidRPr="002D6ABD">
        <w:rPr>
          <w:sz w:val="24"/>
          <w:rtl/>
        </w:rPr>
        <w:t xml:space="preserve">המציע שיזכה </w:t>
      </w:r>
      <w:r w:rsidRPr="002D6ABD">
        <w:rPr>
          <w:rFonts w:hint="cs"/>
          <w:sz w:val="24"/>
          <w:rtl/>
        </w:rPr>
        <w:t xml:space="preserve">יקיים את כל הביטוחים הנדרשים בהתאם למפורט </w:t>
      </w:r>
      <w:r w:rsidRPr="002D6ABD">
        <w:rPr>
          <w:rFonts w:hint="cs"/>
          <w:b/>
          <w:bCs/>
          <w:sz w:val="24"/>
          <w:rtl/>
        </w:rPr>
        <w:t>נספח ט'</w:t>
      </w:r>
      <w:r w:rsidRPr="002D6ABD">
        <w:rPr>
          <w:rFonts w:hint="cs"/>
          <w:sz w:val="24"/>
          <w:rtl/>
        </w:rPr>
        <w:t xml:space="preserve"> - נספח סעיף ביטוח</w:t>
      </w:r>
      <w:r w:rsidRPr="002D6ABD">
        <w:rPr>
          <w:sz w:val="24"/>
          <w:rtl/>
        </w:rPr>
        <w:t>.</w:t>
      </w:r>
    </w:p>
    <w:p w14:paraId="21715776" w14:textId="77777777" w:rsidR="00235215" w:rsidRPr="002D6ABD" w:rsidRDefault="00235215" w:rsidP="00235215">
      <w:pPr>
        <w:ind w:left="223" w:firstLine="227"/>
        <w:rPr>
          <w:sz w:val="24"/>
          <w:rtl/>
        </w:rPr>
      </w:pPr>
    </w:p>
    <w:p w14:paraId="1435073D" w14:textId="77777777" w:rsidR="00235215" w:rsidRPr="002D6ABD" w:rsidRDefault="00235215" w:rsidP="00235215">
      <w:pPr>
        <w:ind w:firstLine="454"/>
        <w:rPr>
          <w:rFonts w:ascii="David" w:hAnsi="David"/>
          <w:sz w:val="24"/>
          <w:rtl/>
        </w:rPr>
      </w:pPr>
      <w:r w:rsidRPr="002D6ABD">
        <w:rPr>
          <w:rFonts w:ascii="David" w:hAnsi="David" w:hint="cs"/>
          <w:sz w:val="24"/>
          <w:rtl/>
        </w:rPr>
        <w:t xml:space="preserve">האמור בנספח דרישות הביטוח - </w:t>
      </w:r>
      <w:r w:rsidRPr="002D6ABD">
        <w:rPr>
          <w:rFonts w:ascii="David" w:hAnsi="David" w:hint="cs"/>
          <w:b/>
          <w:bCs/>
          <w:sz w:val="24"/>
          <w:u w:val="single"/>
          <w:rtl/>
        </w:rPr>
        <w:t>נספח ט</w:t>
      </w:r>
      <w:r w:rsidRPr="002D6ABD">
        <w:rPr>
          <w:rFonts w:ascii="David" w:hAnsi="David" w:hint="cs"/>
          <w:b/>
          <w:bCs/>
          <w:sz w:val="24"/>
          <w:rtl/>
        </w:rPr>
        <w:t>'</w:t>
      </w:r>
      <w:r w:rsidRPr="002D6ABD">
        <w:rPr>
          <w:rFonts w:ascii="David" w:hAnsi="David" w:hint="cs"/>
          <w:sz w:val="24"/>
          <w:rtl/>
        </w:rPr>
        <w:t xml:space="preserve"> גובר על האמור בסעיף 19 ל- המשך נוסח הסכם </w:t>
      </w:r>
    </w:p>
    <w:p w14:paraId="51635992" w14:textId="77777777" w:rsidR="00235215" w:rsidRPr="002D6ABD" w:rsidRDefault="00235215" w:rsidP="00235215">
      <w:pPr>
        <w:ind w:firstLine="454"/>
        <w:rPr>
          <w:rFonts w:ascii="David" w:hAnsi="David"/>
          <w:sz w:val="24"/>
          <w:rtl/>
        </w:rPr>
      </w:pPr>
      <w:r w:rsidRPr="002D6ABD">
        <w:rPr>
          <w:rFonts w:ascii="David" w:hAnsi="David" w:hint="cs"/>
          <w:sz w:val="24"/>
          <w:rtl/>
        </w:rPr>
        <w:t xml:space="preserve">להתקשרות - </w:t>
      </w:r>
      <w:r w:rsidRPr="002D6ABD">
        <w:rPr>
          <w:rFonts w:ascii="David" w:hAnsi="David" w:hint="cs"/>
          <w:b/>
          <w:bCs/>
          <w:sz w:val="24"/>
          <w:u w:val="single"/>
          <w:rtl/>
        </w:rPr>
        <w:t>נספח ז'-2</w:t>
      </w:r>
      <w:r w:rsidRPr="002D6ABD">
        <w:rPr>
          <w:rFonts w:ascii="David" w:hAnsi="David" w:hint="cs"/>
          <w:sz w:val="24"/>
          <w:rtl/>
        </w:rPr>
        <w:t>'.</w:t>
      </w:r>
    </w:p>
    <w:p w14:paraId="6B700888" w14:textId="77777777" w:rsidR="00235215" w:rsidRPr="002D6ABD" w:rsidRDefault="00235215" w:rsidP="00235215">
      <w:pPr>
        <w:ind w:left="223" w:firstLine="227"/>
        <w:rPr>
          <w:sz w:val="24"/>
          <w:rtl/>
        </w:rPr>
      </w:pPr>
    </w:p>
    <w:p w14:paraId="44044916" w14:textId="77777777" w:rsidR="00235215" w:rsidRPr="002D6ABD" w:rsidRDefault="00235215" w:rsidP="00235215">
      <w:pPr>
        <w:pStyle w:val="26"/>
        <w:ind w:left="450"/>
        <w:jc w:val="both"/>
        <w:rPr>
          <w:rFonts w:ascii="David" w:hAnsi="David" w:cs="David"/>
          <w:sz w:val="24"/>
          <w:szCs w:val="24"/>
          <w:rtl/>
        </w:rPr>
      </w:pPr>
      <w:r w:rsidRPr="002D6ABD">
        <w:rPr>
          <w:rFonts w:ascii="David" w:hAnsi="David" w:cs="David"/>
          <w:sz w:val="24"/>
          <w:szCs w:val="24"/>
          <w:rtl/>
        </w:rPr>
        <w:t xml:space="preserve">המציע שיזכה מתחייב להמציא למזמין אישור </w:t>
      </w:r>
      <w:r w:rsidRPr="002D6ABD">
        <w:rPr>
          <w:rFonts w:ascii="David" w:hAnsi="David" w:cs="David" w:hint="cs"/>
          <w:sz w:val="24"/>
          <w:szCs w:val="24"/>
          <w:rtl/>
        </w:rPr>
        <w:t xml:space="preserve">קיום </w:t>
      </w:r>
      <w:r w:rsidRPr="002D6ABD">
        <w:rPr>
          <w:rFonts w:ascii="David" w:hAnsi="David" w:cs="David"/>
          <w:sz w:val="24"/>
          <w:szCs w:val="24"/>
          <w:rtl/>
        </w:rPr>
        <w:t xml:space="preserve">ביטוחים </w:t>
      </w:r>
      <w:r w:rsidRPr="002D6ABD">
        <w:rPr>
          <w:rFonts w:ascii="David" w:hAnsi="David" w:cs="David" w:hint="cs"/>
          <w:sz w:val="24"/>
          <w:szCs w:val="24"/>
          <w:rtl/>
        </w:rPr>
        <w:t xml:space="preserve">חדשים/מוארכים </w:t>
      </w:r>
      <w:r w:rsidRPr="002D6ABD">
        <w:rPr>
          <w:rFonts w:ascii="David" w:hAnsi="David" w:cs="David"/>
          <w:sz w:val="24"/>
          <w:szCs w:val="24"/>
          <w:rtl/>
        </w:rPr>
        <w:t>המאושר</w:t>
      </w:r>
      <w:r w:rsidRPr="002D6ABD">
        <w:rPr>
          <w:rFonts w:ascii="David" w:hAnsi="David" w:cs="David" w:hint="cs"/>
          <w:sz w:val="24"/>
          <w:szCs w:val="24"/>
          <w:rtl/>
        </w:rPr>
        <w:t>ים</w:t>
      </w:r>
      <w:r w:rsidRPr="002D6ABD">
        <w:rPr>
          <w:rFonts w:ascii="David" w:hAnsi="David" w:cs="David"/>
          <w:sz w:val="24"/>
          <w:szCs w:val="24"/>
          <w:rtl/>
        </w:rPr>
        <w:t xml:space="preserve"> וחתו</w:t>
      </w:r>
      <w:r w:rsidRPr="002D6ABD">
        <w:rPr>
          <w:rFonts w:ascii="David" w:hAnsi="David" w:cs="David" w:hint="cs"/>
          <w:sz w:val="24"/>
          <w:szCs w:val="24"/>
          <w:rtl/>
        </w:rPr>
        <w:t>מי</w:t>
      </w:r>
      <w:r w:rsidRPr="002D6ABD">
        <w:rPr>
          <w:rFonts w:ascii="David" w:hAnsi="David" w:cs="David"/>
          <w:sz w:val="24"/>
          <w:szCs w:val="24"/>
          <w:rtl/>
        </w:rPr>
        <w:t xml:space="preserve">ם ע"י המבטח מטעמו לתקופות נוספות וכל עוד </w:t>
      </w:r>
      <w:r w:rsidRPr="002D6ABD">
        <w:rPr>
          <w:rFonts w:ascii="David" w:hAnsi="David" w:cs="David"/>
          <w:b w:val="0"/>
          <w:bCs w:val="0"/>
          <w:sz w:val="24"/>
          <w:szCs w:val="24"/>
          <w:u w:val="single"/>
          <w:rtl/>
        </w:rPr>
        <w:t>כל</w:t>
      </w:r>
      <w:r w:rsidRPr="002D6ABD">
        <w:rPr>
          <w:rFonts w:ascii="David" w:hAnsi="David" w:cs="David"/>
          <w:sz w:val="24"/>
          <w:szCs w:val="24"/>
          <w:rtl/>
        </w:rPr>
        <w:t xml:space="preserve"> העבודות </w:t>
      </w:r>
      <w:r w:rsidRPr="002D6ABD">
        <w:rPr>
          <w:rFonts w:ascii="David" w:hAnsi="David" w:cs="David" w:hint="cs"/>
          <w:sz w:val="24"/>
          <w:szCs w:val="24"/>
          <w:rtl/>
        </w:rPr>
        <w:t xml:space="preserve">מושא </w:t>
      </w:r>
      <w:r w:rsidRPr="002D6ABD">
        <w:rPr>
          <w:rFonts w:ascii="David" w:hAnsi="David" w:cs="David"/>
          <w:sz w:val="24"/>
          <w:szCs w:val="24"/>
          <w:rtl/>
        </w:rPr>
        <w:t xml:space="preserve">המכרז לא נמסרו במסירה סופית למזמין כאמור בתנאי המכרז וההסכם, </w:t>
      </w:r>
      <w:r w:rsidRPr="002D6ABD">
        <w:rPr>
          <w:rFonts w:ascii="David" w:hAnsi="David" w:cs="David"/>
          <w:b w:val="0"/>
          <w:bCs w:val="0"/>
          <w:sz w:val="24"/>
          <w:szCs w:val="24"/>
          <w:u w:val="single"/>
          <w:rtl/>
        </w:rPr>
        <w:t xml:space="preserve">וזאת לכל המאוחר </w:t>
      </w:r>
      <w:r w:rsidRPr="002D6ABD">
        <w:rPr>
          <w:rFonts w:ascii="David" w:hAnsi="David" w:cs="David" w:hint="cs"/>
          <w:b w:val="0"/>
          <w:bCs w:val="0"/>
          <w:sz w:val="24"/>
          <w:szCs w:val="24"/>
          <w:u w:val="single"/>
          <w:rtl/>
        </w:rPr>
        <w:t>שבעה ימים</w:t>
      </w:r>
      <w:r w:rsidRPr="002D6ABD">
        <w:rPr>
          <w:rFonts w:ascii="David" w:hAnsi="David" w:cs="David"/>
          <w:b w:val="0"/>
          <w:bCs w:val="0"/>
          <w:sz w:val="24"/>
          <w:szCs w:val="24"/>
          <w:u w:val="single"/>
          <w:rtl/>
        </w:rPr>
        <w:t xml:space="preserve"> לפני סיום תקופת תוקף אישור</w:t>
      </w:r>
      <w:r w:rsidRPr="002D6ABD">
        <w:rPr>
          <w:rFonts w:ascii="David" w:hAnsi="David" w:cs="David" w:hint="cs"/>
          <w:b w:val="0"/>
          <w:bCs w:val="0"/>
          <w:sz w:val="24"/>
          <w:szCs w:val="24"/>
          <w:u w:val="single"/>
          <w:rtl/>
        </w:rPr>
        <w:t>י</w:t>
      </w:r>
      <w:r w:rsidRPr="002D6ABD">
        <w:rPr>
          <w:rFonts w:ascii="David" w:hAnsi="David" w:cs="David"/>
          <w:b w:val="0"/>
          <w:bCs w:val="0"/>
          <w:sz w:val="24"/>
          <w:szCs w:val="24"/>
          <w:u w:val="single"/>
          <w:rtl/>
        </w:rPr>
        <w:t xml:space="preserve"> </w:t>
      </w:r>
      <w:r w:rsidRPr="002D6ABD">
        <w:rPr>
          <w:rFonts w:ascii="David" w:hAnsi="David" w:cs="David" w:hint="cs"/>
          <w:b w:val="0"/>
          <w:bCs w:val="0"/>
          <w:sz w:val="24"/>
          <w:szCs w:val="24"/>
          <w:u w:val="single"/>
          <w:rtl/>
        </w:rPr>
        <w:t xml:space="preserve">קיום </w:t>
      </w:r>
      <w:r w:rsidRPr="002D6ABD">
        <w:rPr>
          <w:rFonts w:ascii="David" w:hAnsi="David" w:cs="David"/>
          <w:b w:val="0"/>
          <w:bCs w:val="0"/>
          <w:sz w:val="24"/>
          <w:szCs w:val="24"/>
          <w:u w:val="single"/>
          <w:rtl/>
        </w:rPr>
        <w:t>הביטוחים</w:t>
      </w:r>
      <w:r w:rsidRPr="002D6ABD">
        <w:rPr>
          <w:rFonts w:ascii="David" w:hAnsi="David" w:cs="David"/>
          <w:sz w:val="24"/>
          <w:szCs w:val="24"/>
          <w:rtl/>
        </w:rPr>
        <w:t xml:space="preserve">.  </w:t>
      </w:r>
    </w:p>
    <w:p w14:paraId="7374983F" w14:textId="77777777" w:rsidR="00235215" w:rsidRPr="002D6ABD" w:rsidRDefault="00235215" w:rsidP="00235215">
      <w:pPr>
        <w:rPr>
          <w:sz w:val="24"/>
          <w:rtl/>
        </w:rPr>
      </w:pPr>
    </w:p>
    <w:p w14:paraId="5B019F1F" w14:textId="77777777" w:rsidR="00235215" w:rsidRPr="002D6ABD" w:rsidRDefault="00235215" w:rsidP="00235215">
      <w:pPr>
        <w:rPr>
          <w:b/>
          <w:bCs/>
          <w:sz w:val="24"/>
          <w:rtl/>
        </w:rPr>
      </w:pPr>
      <w:r w:rsidRPr="002D6ABD">
        <w:rPr>
          <w:b/>
          <w:bCs/>
          <w:sz w:val="24"/>
          <w:rtl/>
        </w:rPr>
        <w:t>1</w:t>
      </w:r>
      <w:r w:rsidRPr="002D6ABD">
        <w:rPr>
          <w:rFonts w:hint="cs"/>
          <w:b/>
          <w:bCs/>
          <w:sz w:val="24"/>
          <w:rtl/>
        </w:rPr>
        <w:t>5</w:t>
      </w:r>
      <w:r w:rsidRPr="002D6ABD">
        <w:rPr>
          <w:b/>
          <w:bCs/>
          <w:sz w:val="24"/>
          <w:rtl/>
        </w:rPr>
        <w:t>.</w:t>
      </w:r>
      <w:r w:rsidRPr="002D6ABD">
        <w:rPr>
          <w:b/>
          <w:bCs/>
          <w:sz w:val="24"/>
          <w:rtl/>
        </w:rPr>
        <w:tab/>
      </w:r>
      <w:r w:rsidRPr="002D6ABD">
        <w:rPr>
          <w:b/>
          <w:bCs/>
          <w:sz w:val="24"/>
          <w:u w:val="single"/>
          <w:rtl/>
        </w:rPr>
        <w:t>כללי</w:t>
      </w:r>
    </w:p>
    <w:p w14:paraId="68425A60" w14:textId="77777777" w:rsidR="00235215" w:rsidRPr="002D6ABD" w:rsidRDefault="00235215" w:rsidP="00235215">
      <w:pPr>
        <w:rPr>
          <w:sz w:val="24"/>
          <w:rtl/>
        </w:rPr>
      </w:pPr>
    </w:p>
    <w:p w14:paraId="54920737" w14:textId="77777777" w:rsidR="00235215" w:rsidRPr="002D6ABD" w:rsidRDefault="00235215" w:rsidP="00235215">
      <w:pPr>
        <w:ind w:left="454"/>
        <w:rPr>
          <w:b/>
          <w:bCs/>
          <w:sz w:val="24"/>
          <w:rtl/>
        </w:rPr>
      </w:pPr>
      <w:r w:rsidRPr="002D6ABD">
        <w:rPr>
          <w:rFonts w:hint="cs"/>
          <w:b/>
          <w:bCs/>
          <w:sz w:val="24"/>
          <w:u w:val="single"/>
          <w:rtl/>
        </w:rPr>
        <w:t xml:space="preserve">מבלי לגרוע מהאמור הרלוונטי להלן במפרט הטכני המיוחד (נספח ב') ו/או בהסכם, יחול במצטבר להם גם האמור </w:t>
      </w:r>
      <w:proofErr w:type="spellStart"/>
      <w:r w:rsidRPr="002D6ABD">
        <w:rPr>
          <w:rFonts w:hint="cs"/>
          <w:b/>
          <w:bCs/>
          <w:sz w:val="24"/>
          <w:u w:val="single"/>
          <w:rtl/>
        </w:rPr>
        <w:t>בסע</w:t>
      </w:r>
      <w:proofErr w:type="spellEnd"/>
      <w:r w:rsidRPr="002D6ABD">
        <w:rPr>
          <w:rFonts w:hint="cs"/>
          <w:b/>
          <w:bCs/>
          <w:sz w:val="24"/>
          <w:u w:val="single"/>
          <w:rtl/>
        </w:rPr>
        <w:t>' 15 זה להלן</w:t>
      </w:r>
      <w:r w:rsidRPr="002D6ABD">
        <w:rPr>
          <w:rFonts w:hint="cs"/>
          <w:b/>
          <w:bCs/>
          <w:sz w:val="24"/>
          <w:rtl/>
        </w:rPr>
        <w:t>:</w:t>
      </w:r>
    </w:p>
    <w:p w14:paraId="012BA9DE" w14:textId="77777777" w:rsidR="00235215" w:rsidRPr="002D6ABD" w:rsidRDefault="00235215" w:rsidP="00235215">
      <w:pPr>
        <w:pStyle w:val="40"/>
        <w:ind w:left="904" w:hanging="450"/>
        <w:rPr>
          <w:rFonts w:cs="David"/>
          <w:sz w:val="24"/>
          <w:rtl/>
        </w:rPr>
      </w:pPr>
    </w:p>
    <w:p w14:paraId="032057CF" w14:textId="77777777" w:rsidR="00235215" w:rsidRPr="002D6ABD" w:rsidRDefault="00235215" w:rsidP="00235215">
      <w:pPr>
        <w:pStyle w:val="40"/>
        <w:ind w:left="904" w:hanging="900"/>
        <w:rPr>
          <w:rFonts w:cs="David"/>
          <w:sz w:val="24"/>
          <w:rtl/>
        </w:rPr>
      </w:pPr>
      <w:r w:rsidRPr="002D6ABD">
        <w:rPr>
          <w:rFonts w:cs="David" w:hint="cs"/>
          <w:b w:val="0"/>
          <w:bCs w:val="0"/>
          <w:szCs w:val="20"/>
          <w:rtl/>
        </w:rPr>
        <w:t>15.1</w:t>
      </w:r>
      <w:r w:rsidRPr="002D6ABD">
        <w:rPr>
          <w:rFonts w:cs="David"/>
          <w:sz w:val="24"/>
          <w:rtl/>
        </w:rPr>
        <w:tab/>
        <w:t>כל העבודות תבוצענה ות</w:t>
      </w:r>
      <w:r w:rsidRPr="002D6ABD">
        <w:rPr>
          <w:rFonts w:cs="David" w:hint="cs"/>
          <w:sz w:val="24"/>
          <w:rtl/>
        </w:rPr>
        <w:t>י</w:t>
      </w:r>
      <w:r w:rsidRPr="002D6ABD">
        <w:rPr>
          <w:rFonts w:cs="David"/>
          <w:sz w:val="24"/>
          <w:rtl/>
        </w:rPr>
        <w:t xml:space="preserve">מדדנה בהתאם </w:t>
      </w:r>
      <w:r w:rsidRPr="002D6ABD">
        <w:rPr>
          <w:rFonts w:cs="David" w:hint="cs"/>
          <w:sz w:val="24"/>
          <w:rtl/>
        </w:rPr>
        <w:t xml:space="preserve">למפורט במסמכי המכרז. </w:t>
      </w:r>
    </w:p>
    <w:p w14:paraId="0AD54F7C" w14:textId="77777777" w:rsidR="00235215" w:rsidRPr="002D6ABD" w:rsidRDefault="00235215" w:rsidP="00235215">
      <w:pPr>
        <w:rPr>
          <w:sz w:val="16"/>
          <w:szCs w:val="16"/>
          <w:rtl/>
        </w:rPr>
      </w:pPr>
    </w:p>
    <w:p w14:paraId="3456F843" w14:textId="77777777" w:rsidR="00235215" w:rsidRPr="002D6ABD" w:rsidRDefault="00235215" w:rsidP="00235215">
      <w:pPr>
        <w:rPr>
          <w:sz w:val="24"/>
          <w:rtl/>
        </w:rPr>
      </w:pPr>
      <w:r w:rsidRPr="002D6ABD">
        <w:rPr>
          <w:rFonts w:hint="cs"/>
          <w:b/>
          <w:bCs/>
          <w:szCs w:val="20"/>
          <w:rtl/>
        </w:rPr>
        <w:t>15.2</w:t>
      </w:r>
      <w:r w:rsidRPr="002D6ABD">
        <w:rPr>
          <w:rFonts w:hint="cs"/>
          <w:sz w:val="24"/>
          <w:rtl/>
        </w:rPr>
        <w:tab/>
      </w:r>
      <w:r w:rsidRPr="002D6ABD">
        <w:rPr>
          <w:sz w:val="24"/>
          <w:rtl/>
        </w:rPr>
        <w:tab/>
        <w:t xml:space="preserve">ביצוע עבודות נוספות מעבר למפרט המצורף מחייב אישור בכתב ומראש. </w:t>
      </w:r>
    </w:p>
    <w:p w14:paraId="077EF3FD" w14:textId="77777777" w:rsidR="00235215" w:rsidRPr="002D6ABD" w:rsidRDefault="00235215" w:rsidP="00235215">
      <w:pPr>
        <w:rPr>
          <w:sz w:val="16"/>
          <w:szCs w:val="16"/>
          <w:rtl/>
        </w:rPr>
      </w:pPr>
    </w:p>
    <w:p w14:paraId="2C62DC85" w14:textId="77777777" w:rsidR="00235215" w:rsidRPr="002D6ABD" w:rsidRDefault="00235215" w:rsidP="00235215">
      <w:pPr>
        <w:ind w:left="1440" w:hanging="1440"/>
        <w:rPr>
          <w:sz w:val="24"/>
          <w:rtl/>
        </w:rPr>
      </w:pPr>
      <w:r w:rsidRPr="002D6ABD">
        <w:rPr>
          <w:rFonts w:hint="cs"/>
          <w:b/>
          <w:bCs/>
          <w:szCs w:val="20"/>
          <w:rtl/>
        </w:rPr>
        <w:t>15.3</w:t>
      </w:r>
      <w:r>
        <w:rPr>
          <w:sz w:val="24"/>
          <w:rtl/>
        </w:rPr>
        <w:tab/>
      </w:r>
      <w:r w:rsidRPr="002D6ABD">
        <w:rPr>
          <w:sz w:val="24"/>
          <w:rtl/>
        </w:rPr>
        <w:t xml:space="preserve">הקבלן ינהל יומן עבודה שבו ירשום כל הפרטים </w:t>
      </w:r>
      <w:proofErr w:type="spellStart"/>
      <w:r w:rsidRPr="002D6ABD">
        <w:rPr>
          <w:sz w:val="24"/>
          <w:rtl/>
        </w:rPr>
        <w:t>הרלוונטים</w:t>
      </w:r>
      <w:proofErr w:type="spellEnd"/>
      <w:r w:rsidRPr="002D6ABD">
        <w:rPr>
          <w:sz w:val="24"/>
          <w:rtl/>
        </w:rPr>
        <w:t xml:space="preserve"> ויביאם לאישור המפקח. </w:t>
      </w:r>
    </w:p>
    <w:p w14:paraId="67B2A937" w14:textId="77777777" w:rsidR="00235215" w:rsidRPr="002D6ABD" w:rsidRDefault="00235215" w:rsidP="00235215">
      <w:pPr>
        <w:rPr>
          <w:sz w:val="16"/>
          <w:szCs w:val="16"/>
          <w:rtl/>
        </w:rPr>
      </w:pPr>
    </w:p>
    <w:p w14:paraId="4C128716" w14:textId="77777777" w:rsidR="00235215" w:rsidRPr="002D6ABD" w:rsidRDefault="00235215" w:rsidP="00235215">
      <w:pPr>
        <w:ind w:left="900" w:hanging="900"/>
        <w:rPr>
          <w:sz w:val="24"/>
          <w:rtl/>
        </w:rPr>
      </w:pPr>
      <w:r w:rsidRPr="002D6ABD">
        <w:rPr>
          <w:rFonts w:hint="cs"/>
          <w:b/>
          <w:bCs/>
          <w:szCs w:val="20"/>
          <w:rtl/>
        </w:rPr>
        <w:t>15.4</w:t>
      </w:r>
      <w:r w:rsidRPr="002D6ABD">
        <w:rPr>
          <w:sz w:val="24"/>
          <w:rtl/>
        </w:rPr>
        <w:tab/>
      </w:r>
      <w:r w:rsidRPr="002D6ABD">
        <w:rPr>
          <w:rFonts w:hint="cs"/>
          <w:sz w:val="24"/>
          <w:rtl/>
        </w:rPr>
        <w:tab/>
        <w:t xml:space="preserve">מבלי לפגוע במהות ההתקשרות נשוא המכרז, </w:t>
      </w:r>
      <w:r w:rsidRPr="002D6ABD">
        <w:rPr>
          <w:sz w:val="24"/>
          <w:rtl/>
        </w:rPr>
        <w:t>המפקח הוא הפוסק האחרון לגבי כל דבר וענין בפרויקט</w:t>
      </w:r>
      <w:r w:rsidRPr="002D6ABD">
        <w:rPr>
          <w:rFonts w:hint="cs"/>
          <w:sz w:val="24"/>
          <w:rtl/>
        </w:rPr>
        <w:t xml:space="preserve">, זאת מבלי לגרוע מהאמור </w:t>
      </w:r>
      <w:proofErr w:type="spellStart"/>
      <w:r w:rsidRPr="002D6ABD">
        <w:rPr>
          <w:rFonts w:hint="cs"/>
          <w:sz w:val="24"/>
          <w:rtl/>
        </w:rPr>
        <w:t>בסק</w:t>
      </w:r>
      <w:proofErr w:type="spellEnd"/>
      <w:r w:rsidRPr="002D6ABD">
        <w:rPr>
          <w:rFonts w:hint="cs"/>
          <w:sz w:val="24"/>
          <w:rtl/>
        </w:rPr>
        <w:t>' 9.1.2 ו - 9.1.4 לעיל.</w:t>
      </w:r>
      <w:r w:rsidRPr="002D6ABD">
        <w:rPr>
          <w:sz w:val="24"/>
          <w:rtl/>
        </w:rPr>
        <w:t xml:space="preserve"> </w:t>
      </w:r>
    </w:p>
    <w:p w14:paraId="7DD5243D" w14:textId="77777777" w:rsidR="00235215" w:rsidRPr="002D6ABD" w:rsidRDefault="00235215" w:rsidP="00235215">
      <w:pPr>
        <w:rPr>
          <w:sz w:val="16"/>
          <w:szCs w:val="16"/>
          <w:rtl/>
        </w:rPr>
      </w:pPr>
    </w:p>
    <w:p w14:paraId="74DC42C6" w14:textId="77777777" w:rsidR="00235215" w:rsidRPr="00235215" w:rsidRDefault="00235215" w:rsidP="00235215">
      <w:pPr>
        <w:ind w:left="900" w:hanging="900"/>
        <w:rPr>
          <w:sz w:val="24"/>
          <w:rtl/>
        </w:rPr>
      </w:pPr>
      <w:r w:rsidRPr="002D6ABD">
        <w:rPr>
          <w:rFonts w:hint="cs"/>
          <w:b/>
          <w:bCs/>
          <w:szCs w:val="20"/>
          <w:rtl/>
        </w:rPr>
        <w:lastRenderedPageBreak/>
        <w:t>15.5</w:t>
      </w:r>
      <w:r w:rsidRPr="002D6ABD">
        <w:rPr>
          <w:sz w:val="24"/>
          <w:rtl/>
        </w:rPr>
        <w:tab/>
      </w:r>
      <w:r w:rsidRPr="002D6ABD">
        <w:rPr>
          <w:rFonts w:hint="cs"/>
          <w:sz w:val="24"/>
          <w:rtl/>
        </w:rPr>
        <w:tab/>
      </w:r>
      <w:r w:rsidRPr="002D6ABD">
        <w:rPr>
          <w:sz w:val="24"/>
          <w:rtl/>
        </w:rPr>
        <w:t>כל החומרים שיסופקו על ידי הקבלן יהיו ממין משובח ויתאימו מכ</w:t>
      </w:r>
      <w:r>
        <w:rPr>
          <w:sz w:val="24"/>
          <w:rtl/>
        </w:rPr>
        <w:t xml:space="preserve">ל הבחינות לתקן הישראלי העדכני. </w:t>
      </w:r>
    </w:p>
    <w:p w14:paraId="40FAA7A1" w14:textId="77777777" w:rsidR="00235215" w:rsidRPr="002D6ABD" w:rsidRDefault="00235215" w:rsidP="00235215">
      <w:pPr>
        <w:pStyle w:val="40"/>
        <w:rPr>
          <w:rFonts w:cs="David"/>
          <w:sz w:val="24"/>
          <w:rtl/>
        </w:rPr>
      </w:pPr>
      <w:r w:rsidRPr="002D6ABD">
        <w:rPr>
          <w:rFonts w:cs="David" w:hint="cs"/>
          <w:b w:val="0"/>
          <w:bCs w:val="0"/>
          <w:szCs w:val="20"/>
          <w:rtl/>
        </w:rPr>
        <w:t>15.6</w:t>
      </w:r>
      <w:r w:rsidRPr="002D6ABD">
        <w:rPr>
          <w:rFonts w:cs="David"/>
          <w:sz w:val="24"/>
          <w:rtl/>
        </w:rPr>
        <w:tab/>
      </w:r>
      <w:r w:rsidRPr="002D6ABD">
        <w:rPr>
          <w:rFonts w:cs="David" w:hint="cs"/>
          <w:sz w:val="24"/>
          <w:rtl/>
        </w:rPr>
        <w:tab/>
      </w:r>
      <w:r w:rsidRPr="002D6ABD">
        <w:rPr>
          <w:rFonts w:cs="David"/>
          <w:sz w:val="24"/>
          <w:rtl/>
        </w:rPr>
        <w:t>באחריות הקבלן פינוי פסולת והשארת השטח נקי מכל שאריות בנייה ומכשולים סימון וגידור</w:t>
      </w:r>
    </w:p>
    <w:p w14:paraId="6AFDB582" w14:textId="77777777" w:rsidR="00235215" w:rsidRPr="002D6ABD" w:rsidRDefault="00235215" w:rsidP="00235215">
      <w:pPr>
        <w:ind w:left="908"/>
        <w:rPr>
          <w:sz w:val="24"/>
          <w:rtl/>
        </w:rPr>
      </w:pPr>
      <w:r w:rsidRPr="002D6ABD">
        <w:rPr>
          <w:sz w:val="24"/>
          <w:rtl/>
        </w:rPr>
        <w:t xml:space="preserve">מכשולים ושטח הבנייה ולא ישולם עבורם מחיר נוסף, פינוי הפסולת לאתר מאושר ע"י הרשות המקומית. </w:t>
      </w:r>
    </w:p>
    <w:p w14:paraId="22293D41" w14:textId="77777777" w:rsidR="00235215" w:rsidRPr="002D6ABD" w:rsidRDefault="00235215" w:rsidP="00235215">
      <w:pPr>
        <w:rPr>
          <w:sz w:val="24"/>
          <w:rtl/>
        </w:rPr>
      </w:pPr>
    </w:p>
    <w:p w14:paraId="231FB85D" w14:textId="77777777" w:rsidR="00235215" w:rsidRPr="002D6ABD" w:rsidRDefault="00235215" w:rsidP="00235215">
      <w:pPr>
        <w:rPr>
          <w:b/>
          <w:bCs/>
          <w:szCs w:val="22"/>
          <w:rtl/>
        </w:rPr>
      </w:pPr>
      <w:r w:rsidRPr="002D6ABD">
        <w:rPr>
          <w:b/>
          <w:bCs/>
          <w:szCs w:val="22"/>
          <w:rtl/>
        </w:rPr>
        <w:tab/>
      </w:r>
      <w:r w:rsidRPr="002D6ABD">
        <w:rPr>
          <w:b/>
          <w:bCs/>
          <w:szCs w:val="22"/>
          <w:rtl/>
        </w:rPr>
        <w:tab/>
        <w:t xml:space="preserve">* הקבלן יהיה אחראי לניקיון בשאר האזורים </w:t>
      </w:r>
      <w:r w:rsidRPr="002D6ABD">
        <w:rPr>
          <w:rFonts w:hint="cs"/>
          <w:b/>
          <w:bCs/>
          <w:szCs w:val="22"/>
          <w:rtl/>
        </w:rPr>
        <w:t xml:space="preserve">בפרויקט נשוא המכרז </w:t>
      </w:r>
      <w:r w:rsidRPr="002D6ABD">
        <w:rPr>
          <w:b/>
          <w:bCs/>
          <w:szCs w:val="22"/>
          <w:rtl/>
        </w:rPr>
        <w:t>בהם לא מתבצעת</w:t>
      </w:r>
      <w:r>
        <w:rPr>
          <w:b/>
          <w:bCs/>
          <w:szCs w:val="22"/>
          <w:rtl/>
        </w:rPr>
        <w:tab/>
      </w:r>
      <w:r>
        <w:rPr>
          <w:b/>
          <w:bCs/>
          <w:szCs w:val="22"/>
          <w:rtl/>
        </w:rPr>
        <w:tab/>
      </w:r>
      <w:r w:rsidRPr="002D6ABD">
        <w:rPr>
          <w:b/>
          <w:bCs/>
          <w:szCs w:val="22"/>
          <w:rtl/>
        </w:rPr>
        <w:t xml:space="preserve"> עבודה.</w:t>
      </w:r>
    </w:p>
    <w:p w14:paraId="12F081C8" w14:textId="77777777" w:rsidR="00235215" w:rsidRPr="002D6ABD" w:rsidRDefault="00235215" w:rsidP="00235215">
      <w:pPr>
        <w:rPr>
          <w:b/>
          <w:bCs/>
          <w:sz w:val="10"/>
          <w:szCs w:val="10"/>
          <w:rtl/>
        </w:rPr>
      </w:pPr>
    </w:p>
    <w:p w14:paraId="2FAF9FC3" w14:textId="77777777" w:rsidR="00235215" w:rsidRPr="002D6ABD" w:rsidRDefault="00235215" w:rsidP="00235215">
      <w:pPr>
        <w:ind w:left="908" w:hanging="458"/>
        <w:rPr>
          <w:b/>
          <w:bCs/>
          <w:szCs w:val="22"/>
          <w:rtl/>
        </w:rPr>
      </w:pPr>
      <w:r w:rsidRPr="002D6ABD">
        <w:rPr>
          <w:rFonts w:hint="cs"/>
          <w:b/>
          <w:bCs/>
          <w:szCs w:val="22"/>
          <w:rtl/>
        </w:rPr>
        <w:tab/>
        <w:t xml:space="preserve">* </w:t>
      </w:r>
      <w:proofErr w:type="spellStart"/>
      <w:r w:rsidRPr="002D6ABD">
        <w:rPr>
          <w:rFonts w:hint="cs"/>
          <w:b/>
          <w:bCs/>
          <w:szCs w:val="22"/>
          <w:rtl/>
        </w:rPr>
        <w:t>רא</w:t>
      </w:r>
      <w:proofErr w:type="spellEnd"/>
      <w:r w:rsidRPr="002D6ABD">
        <w:rPr>
          <w:rFonts w:hint="cs"/>
          <w:b/>
          <w:bCs/>
          <w:szCs w:val="22"/>
          <w:rtl/>
        </w:rPr>
        <w:t xml:space="preserve">' </w:t>
      </w:r>
      <w:proofErr w:type="spellStart"/>
      <w:r w:rsidRPr="002D6ABD">
        <w:rPr>
          <w:rFonts w:hint="cs"/>
          <w:b/>
          <w:bCs/>
          <w:szCs w:val="22"/>
          <w:rtl/>
        </w:rPr>
        <w:t>לענין</w:t>
      </w:r>
      <w:proofErr w:type="spellEnd"/>
      <w:r w:rsidRPr="002D6ABD">
        <w:rPr>
          <w:rFonts w:hint="cs"/>
          <w:b/>
          <w:bCs/>
          <w:szCs w:val="22"/>
          <w:rtl/>
        </w:rPr>
        <w:t xml:space="preserve"> זה גם האמור </w:t>
      </w:r>
      <w:proofErr w:type="spellStart"/>
      <w:r w:rsidRPr="002D6ABD">
        <w:rPr>
          <w:rFonts w:hint="cs"/>
          <w:b/>
          <w:bCs/>
          <w:szCs w:val="22"/>
          <w:rtl/>
        </w:rPr>
        <w:t>בסע</w:t>
      </w:r>
      <w:proofErr w:type="spellEnd"/>
      <w:r w:rsidRPr="002D6ABD">
        <w:rPr>
          <w:rFonts w:hint="cs"/>
          <w:b/>
          <w:bCs/>
          <w:szCs w:val="22"/>
          <w:rtl/>
        </w:rPr>
        <w:t>' 17 להלן.</w:t>
      </w:r>
    </w:p>
    <w:p w14:paraId="7F90C7F7" w14:textId="77777777" w:rsidR="00235215" w:rsidRPr="002D6ABD" w:rsidRDefault="00235215" w:rsidP="00235215">
      <w:pPr>
        <w:ind w:left="908" w:hanging="458"/>
        <w:rPr>
          <w:sz w:val="24"/>
          <w:rtl/>
        </w:rPr>
      </w:pPr>
    </w:p>
    <w:p w14:paraId="70543D8C" w14:textId="77777777" w:rsidR="00235215" w:rsidRPr="002D6ABD" w:rsidRDefault="00235215" w:rsidP="00235215">
      <w:pPr>
        <w:ind w:left="900" w:hanging="900"/>
        <w:rPr>
          <w:sz w:val="24"/>
          <w:rtl/>
        </w:rPr>
      </w:pPr>
      <w:r w:rsidRPr="002D6ABD">
        <w:rPr>
          <w:rFonts w:hint="cs"/>
          <w:b/>
          <w:bCs/>
          <w:szCs w:val="20"/>
          <w:rtl/>
        </w:rPr>
        <w:t>15.7</w:t>
      </w:r>
      <w:r w:rsidRPr="002D6ABD">
        <w:rPr>
          <w:rFonts w:hint="cs"/>
          <w:sz w:val="24"/>
          <w:rtl/>
        </w:rPr>
        <w:tab/>
      </w:r>
      <w:r w:rsidRPr="002D6ABD">
        <w:rPr>
          <w:sz w:val="24"/>
          <w:rtl/>
        </w:rPr>
        <w:tab/>
      </w:r>
      <w:r w:rsidRPr="002D6ABD">
        <w:rPr>
          <w:rFonts w:hint="cs"/>
          <w:sz w:val="24"/>
          <w:rtl/>
        </w:rPr>
        <w:t>ככל ש</w:t>
      </w:r>
      <w:r w:rsidRPr="002D6ABD">
        <w:rPr>
          <w:sz w:val="24"/>
          <w:rtl/>
        </w:rPr>
        <w:t xml:space="preserve">העבודות נשוא המכרז מתבצעות </w:t>
      </w:r>
      <w:r w:rsidRPr="002D6ABD">
        <w:rPr>
          <w:rFonts w:hint="cs"/>
          <w:sz w:val="24"/>
          <w:rtl/>
        </w:rPr>
        <w:t>במקום מאוכלס ופעיל,</w:t>
      </w:r>
      <w:r w:rsidRPr="002D6ABD">
        <w:rPr>
          <w:sz w:val="24"/>
          <w:rtl/>
        </w:rPr>
        <w:t xml:space="preserve"> אשר ב</w:t>
      </w:r>
      <w:r w:rsidRPr="002D6ABD">
        <w:rPr>
          <w:rFonts w:hint="cs"/>
          <w:sz w:val="24"/>
          <w:rtl/>
        </w:rPr>
        <w:t>ו</w:t>
      </w:r>
      <w:r w:rsidRPr="002D6ABD">
        <w:rPr>
          <w:sz w:val="24"/>
          <w:rtl/>
        </w:rPr>
        <w:t xml:space="preserve"> מת</w:t>
      </w:r>
      <w:r w:rsidRPr="002D6ABD">
        <w:rPr>
          <w:rFonts w:hint="cs"/>
          <w:sz w:val="24"/>
          <w:rtl/>
        </w:rPr>
        <w:t>קיימת</w:t>
      </w:r>
      <w:r w:rsidRPr="002D6ABD">
        <w:rPr>
          <w:sz w:val="24"/>
          <w:rtl/>
        </w:rPr>
        <w:t xml:space="preserve"> פעילות </w:t>
      </w:r>
      <w:r w:rsidRPr="002D6ABD">
        <w:rPr>
          <w:rFonts w:hint="cs"/>
          <w:sz w:val="24"/>
          <w:rtl/>
        </w:rPr>
        <w:t xml:space="preserve">שוטפת </w:t>
      </w:r>
      <w:r w:rsidRPr="002D6ABD">
        <w:rPr>
          <w:sz w:val="24"/>
          <w:rtl/>
        </w:rPr>
        <w:t xml:space="preserve">של </w:t>
      </w:r>
      <w:r w:rsidRPr="002D6ABD">
        <w:rPr>
          <w:rFonts w:hint="cs"/>
          <w:sz w:val="24"/>
          <w:rtl/>
        </w:rPr>
        <w:t>המרכז הרפואי, הרי ש</w:t>
      </w:r>
      <w:r w:rsidRPr="002D6ABD">
        <w:rPr>
          <w:sz w:val="24"/>
          <w:rtl/>
        </w:rPr>
        <w:t>כל העבודות הדורשות ניתוקים, חיבורים ועבודות רועשות, יבוצעו בתאום מראש ובשעות כפי שיקבע.</w:t>
      </w:r>
    </w:p>
    <w:p w14:paraId="6ACA1693" w14:textId="77777777" w:rsidR="00235215" w:rsidRPr="002D6ABD" w:rsidRDefault="00235215" w:rsidP="00235215">
      <w:pPr>
        <w:ind w:left="908" w:hanging="458"/>
        <w:rPr>
          <w:b/>
          <w:bCs/>
          <w:sz w:val="24"/>
          <w:rtl/>
        </w:rPr>
      </w:pPr>
    </w:p>
    <w:p w14:paraId="65D0E2D6" w14:textId="77777777" w:rsidR="00235215" w:rsidRPr="002D6ABD" w:rsidRDefault="00235215" w:rsidP="00235215">
      <w:pPr>
        <w:ind w:left="908" w:hanging="454"/>
        <w:rPr>
          <w:b/>
          <w:bCs/>
          <w:szCs w:val="22"/>
          <w:rtl/>
        </w:rPr>
      </w:pPr>
      <w:r w:rsidRPr="002D6ABD">
        <w:rPr>
          <w:b/>
          <w:bCs/>
          <w:szCs w:val="22"/>
          <w:rtl/>
        </w:rPr>
        <w:t xml:space="preserve"> </w:t>
      </w:r>
      <w:r w:rsidRPr="002D6ABD">
        <w:rPr>
          <w:b/>
          <w:bCs/>
          <w:szCs w:val="22"/>
          <w:rtl/>
        </w:rPr>
        <w:tab/>
        <w:t xml:space="preserve">* לא תשולם כל תוספת מחיר בגין עבודות שיבוצעו בשעות לא מקובלות. </w:t>
      </w:r>
    </w:p>
    <w:p w14:paraId="199B1911" w14:textId="77777777" w:rsidR="00235215" w:rsidRPr="002D6ABD" w:rsidRDefault="00235215" w:rsidP="00235215">
      <w:pPr>
        <w:ind w:left="284" w:firstLine="170"/>
        <w:rPr>
          <w:sz w:val="24"/>
          <w:rtl/>
        </w:rPr>
      </w:pPr>
    </w:p>
    <w:p w14:paraId="6E1D552C" w14:textId="77777777" w:rsidR="00235215" w:rsidRPr="002D6ABD" w:rsidRDefault="00235215" w:rsidP="00235215">
      <w:pPr>
        <w:ind w:left="900" w:hanging="900"/>
        <w:rPr>
          <w:sz w:val="24"/>
          <w:rtl/>
        </w:rPr>
      </w:pPr>
      <w:r w:rsidRPr="002D6ABD">
        <w:rPr>
          <w:rFonts w:hint="cs"/>
          <w:b/>
          <w:bCs/>
          <w:szCs w:val="20"/>
          <w:rtl/>
        </w:rPr>
        <w:t>15.8</w:t>
      </w:r>
      <w:r w:rsidRPr="002D6ABD">
        <w:rPr>
          <w:sz w:val="24"/>
          <w:rtl/>
        </w:rPr>
        <w:tab/>
        <w:t xml:space="preserve">הקבלן מתחייב לבצע חסימות של כל אזור עבודה למניעת אבק, רעש וכניסת עוברי אורח וזאת בהתאם להנחיות </w:t>
      </w:r>
      <w:r w:rsidRPr="002D6ABD">
        <w:rPr>
          <w:rFonts w:hint="cs"/>
          <w:sz w:val="24"/>
          <w:rtl/>
        </w:rPr>
        <w:t>המזמין</w:t>
      </w:r>
      <w:r w:rsidRPr="002D6ABD">
        <w:rPr>
          <w:sz w:val="24"/>
          <w:rtl/>
        </w:rPr>
        <w:t xml:space="preserve">. </w:t>
      </w:r>
      <w:r w:rsidRPr="002D6ABD">
        <w:rPr>
          <w:sz w:val="24"/>
          <w:rtl/>
        </w:rPr>
        <w:tab/>
      </w:r>
    </w:p>
    <w:p w14:paraId="76597B6E" w14:textId="77777777" w:rsidR="00235215" w:rsidRPr="002D6ABD" w:rsidRDefault="00235215" w:rsidP="00235215">
      <w:pPr>
        <w:rPr>
          <w:sz w:val="24"/>
          <w:rtl/>
        </w:rPr>
      </w:pPr>
    </w:p>
    <w:p w14:paraId="61E1344E" w14:textId="77777777" w:rsidR="00235215" w:rsidRPr="002D6ABD" w:rsidRDefault="00235215" w:rsidP="00235215">
      <w:pPr>
        <w:ind w:left="900" w:hanging="900"/>
        <w:rPr>
          <w:sz w:val="24"/>
          <w:rtl/>
        </w:rPr>
      </w:pPr>
      <w:r w:rsidRPr="002D6ABD">
        <w:rPr>
          <w:rFonts w:hint="cs"/>
          <w:b/>
          <w:bCs/>
          <w:szCs w:val="20"/>
          <w:rtl/>
        </w:rPr>
        <w:t>15.9</w:t>
      </w:r>
      <w:r w:rsidRPr="002D6ABD">
        <w:rPr>
          <w:sz w:val="24"/>
          <w:rtl/>
        </w:rPr>
        <w:tab/>
      </w:r>
      <w:r w:rsidRPr="002D6ABD">
        <w:rPr>
          <w:rFonts w:hint="cs"/>
          <w:sz w:val="24"/>
          <w:rtl/>
        </w:rPr>
        <w:t xml:space="preserve">המרכז הרפואי ו/או כל מי מטעמו </w:t>
      </w:r>
      <w:r w:rsidRPr="002D6ABD">
        <w:rPr>
          <w:sz w:val="24"/>
          <w:rtl/>
        </w:rPr>
        <w:t>אינו אחראי לחומרים</w:t>
      </w:r>
      <w:r w:rsidRPr="002D6ABD">
        <w:rPr>
          <w:rFonts w:hint="cs"/>
          <w:sz w:val="24"/>
          <w:rtl/>
        </w:rPr>
        <w:t xml:space="preserve"> ו/או טובין ו/או </w:t>
      </w:r>
      <w:r w:rsidRPr="002D6ABD">
        <w:rPr>
          <w:sz w:val="24"/>
          <w:rtl/>
        </w:rPr>
        <w:t xml:space="preserve">כלי עבודה שיושארו בשטח הבנייה. </w:t>
      </w:r>
    </w:p>
    <w:p w14:paraId="17A06C3B" w14:textId="77777777" w:rsidR="00235215" w:rsidRPr="002D6ABD" w:rsidRDefault="00235215" w:rsidP="00235215">
      <w:pPr>
        <w:rPr>
          <w:sz w:val="24"/>
          <w:rtl/>
        </w:rPr>
      </w:pPr>
    </w:p>
    <w:p w14:paraId="0064C963" w14:textId="77777777" w:rsidR="00235215" w:rsidRPr="002D6ABD" w:rsidRDefault="00235215" w:rsidP="00235215">
      <w:pPr>
        <w:ind w:left="900" w:hanging="900"/>
        <w:rPr>
          <w:sz w:val="24"/>
          <w:rtl/>
        </w:rPr>
      </w:pPr>
      <w:r w:rsidRPr="002D6ABD">
        <w:rPr>
          <w:rFonts w:hint="cs"/>
          <w:b/>
          <w:bCs/>
          <w:szCs w:val="20"/>
          <w:rtl/>
        </w:rPr>
        <w:t>15.10</w:t>
      </w:r>
      <w:r w:rsidRPr="002D6ABD">
        <w:rPr>
          <w:sz w:val="24"/>
          <w:rtl/>
        </w:rPr>
        <w:tab/>
        <w:t xml:space="preserve">הקבלן מתחייב לבטח </w:t>
      </w:r>
      <w:r w:rsidRPr="002D6ABD">
        <w:rPr>
          <w:rFonts w:hint="cs"/>
          <w:sz w:val="24"/>
          <w:rtl/>
        </w:rPr>
        <w:t>על חשבונו ולקיים את הפוליסות המפורטות ב</w:t>
      </w:r>
      <w:r w:rsidRPr="002D6ABD">
        <w:rPr>
          <w:rFonts w:hint="cs"/>
          <w:b/>
          <w:bCs/>
          <w:sz w:val="24"/>
          <w:rtl/>
        </w:rPr>
        <w:t>נספח ט'</w:t>
      </w:r>
      <w:r w:rsidRPr="002D6ABD">
        <w:rPr>
          <w:rFonts w:hint="cs"/>
          <w:sz w:val="24"/>
          <w:rtl/>
        </w:rPr>
        <w:t xml:space="preserve"> (נספח סעיף ביטוח) למסמכי המכרז ולהמציא למזמין במעמד החתימה על ההסכם את אישור קיום הביטוחים כנדרש ב</w:t>
      </w:r>
      <w:r w:rsidRPr="002D6ABD">
        <w:rPr>
          <w:rFonts w:hint="cs"/>
          <w:b/>
          <w:bCs/>
          <w:sz w:val="24"/>
          <w:rtl/>
        </w:rPr>
        <w:t>נספח ט'</w:t>
      </w:r>
      <w:r w:rsidRPr="002D6ABD">
        <w:rPr>
          <w:rFonts w:hint="cs"/>
          <w:sz w:val="24"/>
          <w:rtl/>
        </w:rPr>
        <w:t>, כשהוא חתום ע"י המבטח מטעמו בצרוף חותמת.</w:t>
      </w:r>
    </w:p>
    <w:p w14:paraId="358E860D" w14:textId="77777777" w:rsidR="00235215" w:rsidRPr="002D6ABD" w:rsidRDefault="00235215" w:rsidP="00235215">
      <w:pPr>
        <w:ind w:left="568" w:firstLine="284"/>
        <w:rPr>
          <w:sz w:val="24"/>
          <w:rtl/>
        </w:rPr>
      </w:pPr>
    </w:p>
    <w:p w14:paraId="37B96536" w14:textId="77777777" w:rsidR="00235215" w:rsidRPr="002D6ABD" w:rsidRDefault="00235215" w:rsidP="00235215">
      <w:pPr>
        <w:ind w:left="900" w:hanging="900"/>
        <w:rPr>
          <w:sz w:val="24"/>
          <w:rtl/>
        </w:rPr>
      </w:pPr>
      <w:r w:rsidRPr="002D6ABD">
        <w:rPr>
          <w:rFonts w:hint="cs"/>
          <w:b/>
          <w:bCs/>
          <w:szCs w:val="20"/>
          <w:rtl/>
        </w:rPr>
        <w:t>15.11</w:t>
      </w:r>
      <w:r w:rsidRPr="002D6ABD">
        <w:rPr>
          <w:sz w:val="24"/>
          <w:rtl/>
        </w:rPr>
        <w:tab/>
        <w:t xml:space="preserve">כל העבודות וההתקנות כוללות: אספקה והתקנת האביזרים וכל חומרי העזר וכלי העבודה הדרושים, וביצוע כל העבודות הנדרשות עד לרמה של עבודה מושלמת. </w:t>
      </w:r>
    </w:p>
    <w:p w14:paraId="5E6C8B3A" w14:textId="77777777" w:rsidR="00235215" w:rsidRPr="002D6ABD" w:rsidRDefault="00235215" w:rsidP="00235215">
      <w:pPr>
        <w:ind w:left="900" w:hanging="900"/>
        <w:rPr>
          <w:b/>
          <w:bCs/>
          <w:szCs w:val="20"/>
          <w:rtl/>
        </w:rPr>
      </w:pPr>
    </w:p>
    <w:p w14:paraId="05261C45" w14:textId="77777777" w:rsidR="00235215" w:rsidRPr="002D6ABD" w:rsidRDefault="00235215" w:rsidP="00235215">
      <w:pPr>
        <w:ind w:left="900" w:hanging="900"/>
        <w:rPr>
          <w:b/>
          <w:bCs/>
          <w:sz w:val="24"/>
          <w:rtl/>
        </w:rPr>
      </w:pPr>
      <w:r w:rsidRPr="002D6ABD">
        <w:rPr>
          <w:rFonts w:hint="cs"/>
          <w:b/>
          <w:bCs/>
          <w:szCs w:val="20"/>
          <w:rtl/>
        </w:rPr>
        <w:t>15.12</w:t>
      </w:r>
      <w:r w:rsidRPr="002D6ABD">
        <w:rPr>
          <w:sz w:val="24"/>
          <w:rtl/>
        </w:rPr>
        <w:tab/>
        <w:t>על הקבלן לקיים ולבצע, במידת הצורך, תאום ושיתוף פעולה מלא ובמידת הצורך - מראש, עם קבלני משנה אחרים העובדים במקום הביצוע וההתקנה, לצורך ביצוע והשלמת העבודות נשוא מכרז זה ובמועד שנקבע בו.</w:t>
      </w:r>
    </w:p>
    <w:p w14:paraId="221741A2" w14:textId="77777777" w:rsidR="00235215" w:rsidRPr="002D6ABD" w:rsidRDefault="00235215" w:rsidP="00235215">
      <w:pPr>
        <w:tabs>
          <w:tab w:val="left" w:pos="1228"/>
        </w:tabs>
        <w:ind w:left="908" w:hanging="458"/>
        <w:rPr>
          <w:b/>
          <w:bCs/>
          <w:sz w:val="24"/>
          <w:rtl/>
        </w:rPr>
      </w:pPr>
      <w:r w:rsidRPr="002D6ABD">
        <w:rPr>
          <w:b/>
          <w:bCs/>
          <w:sz w:val="24"/>
          <w:rtl/>
        </w:rPr>
        <w:tab/>
      </w:r>
    </w:p>
    <w:p w14:paraId="713DB106" w14:textId="77777777" w:rsidR="00235215" w:rsidRPr="002D6ABD" w:rsidRDefault="00235215" w:rsidP="00235215">
      <w:pPr>
        <w:ind w:left="904"/>
        <w:rPr>
          <w:sz w:val="24"/>
          <w:rtl/>
        </w:rPr>
      </w:pPr>
      <w:r w:rsidRPr="002D6ABD">
        <w:rPr>
          <w:rFonts w:hint="cs"/>
          <w:b/>
          <w:bCs/>
          <w:sz w:val="24"/>
          <w:u w:val="single"/>
          <w:rtl/>
        </w:rPr>
        <w:t>העבודות יבוצעו בתיאום עם המפקח, מחלקת האחזקה של המרכז הרפואי, קצין הבטחון, קבלנים נוספים הפועלים באתר, אם וככל שיהיו כאלו, ובתאום עם המשתמשים באתר. אי לכך יקפיד הקבלן על הנושאים הבאים:</w:t>
      </w:r>
    </w:p>
    <w:p w14:paraId="66BD36D4" w14:textId="77777777" w:rsidR="00235215" w:rsidRPr="002D6ABD" w:rsidRDefault="00235215" w:rsidP="00235215">
      <w:pPr>
        <w:ind w:left="904" w:hanging="450"/>
        <w:rPr>
          <w:sz w:val="24"/>
          <w:rtl/>
        </w:rPr>
      </w:pPr>
    </w:p>
    <w:p w14:paraId="03ED4267" w14:textId="77777777" w:rsidR="00235215" w:rsidRPr="002D6ABD" w:rsidRDefault="00235215" w:rsidP="00235215">
      <w:pPr>
        <w:ind w:left="1362" w:hanging="458"/>
        <w:rPr>
          <w:sz w:val="24"/>
          <w:rtl/>
        </w:rPr>
      </w:pPr>
      <w:r w:rsidRPr="002D6ABD">
        <w:rPr>
          <w:rFonts w:hint="cs"/>
          <w:b/>
          <w:bCs/>
          <w:szCs w:val="20"/>
          <w:rtl/>
        </w:rPr>
        <w:t>1)</w:t>
      </w:r>
      <w:r w:rsidRPr="002D6ABD">
        <w:rPr>
          <w:rFonts w:hint="cs"/>
          <w:sz w:val="24"/>
          <w:rtl/>
        </w:rPr>
        <w:tab/>
        <w:t>תיאום העבודות עם המפקח במקום. ייתכן ויהא צורך לעבוד בימים ובשעות לא רגילים. אין לנתק או לחבר קווים לפני תיאום וקבלת אישור מראש ובכתב.</w:t>
      </w:r>
    </w:p>
    <w:p w14:paraId="401925A9" w14:textId="77777777" w:rsidR="00235215" w:rsidRPr="002D6ABD" w:rsidRDefault="00235215" w:rsidP="00235215">
      <w:pPr>
        <w:ind w:left="904" w:hanging="450"/>
        <w:rPr>
          <w:sz w:val="24"/>
          <w:rtl/>
        </w:rPr>
      </w:pPr>
    </w:p>
    <w:p w14:paraId="1FC69FBC" w14:textId="77777777" w:rsidR="00235215" w:rsidRPr="002D6ABD" w:rsidRDefault="00235215" w:rsidP="00235215">
      <w:pPr>
        <w:ind w:left="1362" w:hanging="458"/>
        <w:rPr>
          <w:sz w:val="24"/>
          <w:rtl/>
        </w:rPr>
      </w:pPr>
      <w:r w:rsidRPr="002D6ABD">
        <w:rPr>
          <w:rFonts w:hint="cs"/>
          <w:b/>
          <w:bCs/>
          <w:szCs w:val="20"/>
          <w:rtl/>
        </w:rPr>
        <w:t>2)</w:t>
      </w:r>
      <w:r w:rsidRPr="002D6ABD">
        <w:rPr>
          <w:rFonts w:hint="cs"/>
          <w:sz w:val="24"/>
          <w:rtl/>
        </w:rPr>
        <w:tab/>
        <w:t xml:space="preserve">תיאום וביצוע עבודה בשלבים שהינם תוצאה של עבודות המבוצעות ע"י קבלנים אחרים או בשל הצורך להבטיח רציפות </w:t>
      </w:r>
      <w:proofErr w:type="spellStart"/>
      <w:r w:rsidRPr="002D6ABD">
        <w:rPr>
          <w:rFonts w:hint="cs"/>
          <w:sz w:val="24"/>
          <w:rtl/>
        </w:rPr>
        <w:t>אספקות</w:t>
      </w:r>
      <w:proofErr w:type="spellEnd"/>
      <w:r w:rsidRPr="002D6ABD">
        <w:rPr>
          <w:rFonts w:hint="cs"/>
          <w:sz w:val="24"/>
          <w:rtl/>
        </w:rPr>
        <w:t>, במידה ויהיו עבודות כאלו.</w:t>
      </w:r>
    </w:p>
    <w:p w14:paraId="21EAB2E2" w14:textId="77777777" w:rsidR="00235215" w:rsidRPr="002D6ABD" w:rsidRDefault="00235215" w:rsidP="00235215">
      <w:pPr>
        <w:ind w:left="454" w:firstLine="450"/>
        <w:rPr>
          <w:b/>
          <w:bCs/>
          <w:szCs w:val="20"/>
          <w:rtl/>
        </w:rPr>
      </w:pPr>
    </w:p>
    <w:p w14:paraId="43DD5BCC" w14:textId="77777777" w:rsidR="00235215" w:rsidRPr="002D6ABD" w:rsidRDefault="00235215" w:rsidP="00235215">
      <w:pPr>
        <w:ind w:left="454" w:firstLine="450"/>
        <w:rPr>
          <w:sz w:val="24"/>
          <w:rtl/>
        </w:rPr>
      </w:pPr>
      <w:r w:rsidRPr="002D6ABD">
        <w:rPr>
          <w:rFonts w:hint="cs"/>
          <w:b/>
          <w:bCs/>
          <w:szCs w:val="20"/>
          <w:rtl/>
        </w:rPr>
        <w:t>3)</w:t>
      </w:r>
      <w:r w:rsidRPr="002D6ABD">
        <w:rPr>
          <w:rFonts w:hint="cs"/>
          <w:sz w:val="24"/>
          <w:rtl/>
        </w:rPr>
        <w:tab/>
        <w:t>לא לעבוד בעבודות רועשות בשעות שהדבר מפריע למשתמשים באתר או בסביבתו.</w:t>
      </w:r>
    </w:p>
    <w:p w14:paraId="1E1776D4" w14:textId="77777777" w:rsidR="00235215" w:rsidRPr="002D6ABD" w:rsidRDefault="00235215" w:rsidP="00235215">
      <w:pPr>
        <w:ind w:left="1358" w:firstLine="4"/>
        <w:rPr>
          <w:sz w:val="24"/>
          <w:rtl/>
        </w:rPr>
      </w:pPr>
      <w:r w:rsidRPr="002D6ABD">
        <w:rPr>
          <w:rFonts w:hint="cs"/>
          <w:sz w:val="24"/>
          <w:rtl/>
        </w:rPr>
        <w:t xml:space="preserve">מדובר </w:t>
      </w:r>
      <w:proofErr w:type="spellStart"/>
      <w:r w:rsidRPr="002D6ABD">
        <w:rPr>
          <w:rFonts w:hint="cs"/>
          <w:sz w:val="24"/>
          <w:rtl/>
        </w:rPr>
        <w:t>בשע</w:t>
      </w:r>
      <w:proofErr w:type="spellEnd"/>
      <w:r w:rsidRPr="002D6ABD">
        <w:rPr>
          <w:rFonts w:hint="cs"/>
          <w:sz w:val="24"/>
          <w:rtl/>
        </w:rPr>
        <w:t>' 16:00 - 14:00 ובין 19:00 ל - 08:00 למחרת,  אלא אם נאמר אחרת בחוזה.</w:t>
      </w:r>
    </w:p>
    <w:p w14:paraId="05367511" w14:textId="77777777" w:rsidR="00235215" w:rsidRPr="002D6ABD" w:rsidRDefault="00235215" w:rsidP="00235215">
      <w:pPr>
        <w:ind w:left="454"/>
        <w:rPr>
          <w:sz w:val="24"/>
          <w:rtl/>
        </w:rPr>
      </w:pPr>
    </w:p>
    <w:p w14:paraId="1535BCAF" w14:textId="77777777" w:rsidR="00235215" w:rsidRPr="002D6ABD" w:rsidRDefault="00235215" w:rsidP="00235215">
      <w:pPr>
        <w:ind w:left="1358" w:hanging="454"/>
        <w:rPr>
          <w:sz w:val="24"/>
          <w:rtl/>
        </w:rPr>
      </w:pPr>
      <w:r w:rsidRPr="002D6ABD">
        <w:rPr>
          <w:rFonts w:hint="cs"/>
          <w:b/>
          <w:bCs/>
          <w:szCs w:val="20"/>
          <w:rtl/>
        </w:rPr>
        <w:t>4)</w:t>
      </w:r>
      <w:r w:rsidRPr="002D6ABD">
        <w:rPr>
          <w:rFonts w:hint="cs"/>
          <w:sz w:val="24"/>
          <w:rtl/>
        </w:rPr>
        <w:tab/>
        <w:t>על הקבלן לקחת בחשבון שהעבודות להחלפת הלוח המרכז הרפואי יבוצעו בשעות לא שגרתיות כולל שעות הלילה.</w:t>
      </w:r>
    </w:p>
    <w:p w14:paraId="49943F32" w14:textId="77777777" w:rsidR="00235215" w:rsidRPr="002D6ABD" w:rsidRDefault="00235215" w:rsidP="00235215">
      <w:pPr>
        <w:ind w:left="454"/>
        <w:rPr>
          <w:sz w:val="24"/>
          <w:rtl/>
        </w:rPr>
      </w:pPr>
    </w:p>
    <w:p w14:paraId="57492ECA" w14:textId="77777777" w:rsidR="00235215" w:rsidRPr="002D6ABD" w:rsidRDefault="00235215" w:rsidP="00235215">
      <w:pPr>
        <w:ind w:left="454" w:firstLine="450"/>
        <w:rPr>
          <w:sz w:val="24"/>
          <w:rtl/>
        </w:rPr>
      </w:pPr>
      <w:r w:rsidRPr="002D6ABD">
        <w:rPr>
          <w:rFonts w:hint="cs"/>
          <w:b/>
          <w:bCs/>
          <w:szCs w:val="20"/>
          <w:rtl/>
        </w:rPr>
        <w:t>5)</w:t>
      </w:r>
      <w:r w:rsidRPr="002D6ABD">
        <w:rPr>
          <w:rFonts w:hint="cs"/>
          <w:sz w:val="24"/>
          <w:rtl/>
        </w:rPr>
        <w:tab/>
        <w:t>לא להניח חומרים וציוד במקומות המפריעים לתנועה החופשית.</w:t>
      </w:r>
    </w:p>
    <w:p w14:paraId="2D94DC1E" w14:textId="77777777" w:rsidR="00235215" w:rsidRPr="002D6ABD" w:rsidRDefault="00235215" w:rsidP="00235215">
      <w:pPr>
        <w:ind w:left="904" w:hanging="450"/>
        <w:rPr>
          <w:sz w:val="24"/>
          <w:rtl/>
        </w:rPr>
      </w:pPr>
    </w:p>
    <w:p w14:paraId="42CD317B" w14:textId="77777777" w:rsidR="00235215" w:rsidRPr="002D6ABD" w:rsidRDefault="00235215" w:rsidP="00235215">
      <w:pPr>
        <w:ind w:left="904"/>
        <w:rPr>
          <w:sz w:val="24"/>
          <w:rtl/>
        </w:rPr>
      </w:pPr>
      <w:r w:rsidRPr="002D6ABD">
        <w:rPr>
          <w:rFonts w:hint="cs"/>
          <w:b/>
          <w:bCs/>
          <w:szCs w:val="20"/>
          <w:rtl/>
        </w:rPr>
        <w:t>6)</w:t>
      </w:r>
      <w:r w:rsidRPr="002D6ABD">
        <w:rPr>
          <w:rFonts w:hint="cs"/>
          <w:sz w:val="24"/>
          <w:rtl/>
        </w:rPr>
        <w:tab/>
        <w:t>למנוע פגיעה ברכוש ובנפש.</w:t>
      </w:r>
    </w:p>
    <w:p w14:paraId="54F01991" w14:textId="77777777" w:rsidR="00235215" w:rsidRPr="002D6ABD" w:rsidRDefault="00235215" w:rsidP="00235215">
      <w:pPr>
        <w:ind w:left="904" w:hanging="450"/>
        <w:rPr>
          <w:sz w:val="24"/>
          <w:rtl/>
        </w:rPr>
      </w:pPr>
    </w:p>
    <w:p w14:paraId="1A11C05F" w14:textId="77777777" w:rsidR="00235215" w:rsidRPr="002D6ABD" w:rsidRDefault="00235215" w:rsidP="00235215">
      <w:pPr>
        <w:ind w:left="1816" w:hanging="447"/>
        <w:rPr>
          <w:b/>
          <w:bCs/>
          <w:szCs w:val="22"/>
          <w:rtl/>
        </w:rPr>
      </w:pPr>
      <w:r w:rsidRPr="002D6ABD">
        <w:rPr>
          <w:b/>
          <w:bCs/>
          <w:szCs w:val="22"/>
          <w:rtl/>
        </w:rPr>
        <w:t xml:space="preserve">* </w:t>
      </w:r>
      <w:r w:rsidRPr="002D6ABD">
        <w:rPr>
          <w:rFonts w:hint="cs"/>
          <w:b/>
          <w:bCs/>
          <w:szCs w:val="22"/>
          <w:rtl/>
        </w:rPr>
        <w:tab/>
      </w:r>
      <w:r w:rsidRPr="002D6ABD">
        <w:rPr>
          <w:b/>
          <w:bCs/>
          <w:szCs w:val="22"/>
          <w:rtl/>
        </w:rPr>
        <w:t xml:space="preserve">לא תשולם כל תוספת מחיר בגין </w:t>
      </w:r>
      <w:r w:rsidRPr="002D6ABD">
        <w:rPr>
          <w:rFonts w:hint="cs"/>
          <w:b/>
          <w:bCs/>
          <w:szCs w:val="22"/>
          <w:rtl/>
        </w:rPr>
        <w:t xml:space="preserve">ביצוע העבודות בשעות, כאמור לעיל בגין </w:t>
      </w:r>
      <w:r w:rsidRPr="002D6ABD">
        <w:rPr>
          <w:b/>
          <w:bCs/>
          <w:szCs w:val="22"/>
          <w:rtl/>
        </w:rPr>
        <w:t>התאום ו</w:t>
      </w:r>
      <w:r w:rsidRPr="002D6ABD">
        <w:rPr>
          <w:rFonts w:hint="cs"/>
          <w:b/>
          <w:bCs/>
          <w:szCs w:val="22"/>
          <w:rtl/>
        </w:rPr>
        <w:t xml:space="preserve">בגין כל </w:t>
      </w:r>
      <w:r w:rsidRPr="002D6ABD">
        <w:rPr>
          <w:b/>
          <w:bCs/>
          <w:szCs w:val="22"/>
          <w:rtl/>
        </w:rPr>
        <w:t xml:space="preserve">המשתמע מכך. </w:t>
      </w:r>
    </w:p>
    <w:p w14:paraId="360DB72E" w14:textId="77777777" w:rsidR="00235215" w:rsidRPr="002D6ABD" w:rsidRDefault="00235215" w:rsidP="00235215">
      <w:pPr>
        <w:rPr>
          <w:sz w:val="24"/>
          <w:rtl/>
        </w:rPr>
      </w:pPr>
    </w:p>
    <w:p w14:paraId="4739422B" w14:textId="77777777" w:rsidR="00235215" w:rsidRPr="002D6ABD" w:rsidRDefault="00235215" w:rsidP="00235215">
      <w:pPr>
        <w:rPr>
          <w:b/>
          <w:bCs/>
          <w:sz w:val="24"/>
          <w:u w:val="single"/>
          <w:rtl/>
        </w:rPr>
      </w:pPr>
      <w:r w:rsidRPr="002D6ABD">
        <w:rPr>
          <w:rFonts w:hint="cs"/>
          <w:b/>
          <w:bCs/>
          <w:szCs w:val="20"/>
          <w:rtl/>
        </w:rPr>
        <w:t>15.13</w:t>
      </w:r>
      <w:r w:rsidRPr="002D6ABD">
        <w:rPr>
          <w:sz w:val="24"/>
          <w:rtl/>
        </w:rPr>
        <w:tab/>
      </w:r>
      <w:r w:rsidRPr="002D6ABD">
        <w:rPr>
          <w:rFonts w:hint="cs"/>
          <w:b/>
          <w:bCs/>
          <w:sz w:val="24"/>
          <w:rtl/>
        </w:rPr>
        <w:t xml:space="preserve">    </w:t>
      </w:r>
      <w:r w:rsidRPr="002D6ABD">
        <w:rPr>
          <w:rFonts w:hint="cs"/>
          <w:b/>
          <w:bCs/>
          <w:sz w:val="24"/>
          <w:u w:val="single"/>
          <w:rtl/>
        </w:rPr>
        <w:t>איסור שפיכת ו/או שטיפת חומרים ו/או נוזלים למערכת הביוב</w:t>
      </w:r>
    </w:p>
    <w:p w14:paraId="7AAC3905" w14:textId="77777777" w:rsidR="00235215" w:rsidRPr="002D6ABD" w:rsidRDefault="00235215" w:rsidP="00235215">
      <w:pPr>
        <w:rPr>
          <w:sz w:val="24"/>
          <w:rtl/>
        </w:rPr>
      </w:pPr>
    </w:p>
    <w:p w14:paraId="3C146702" w14:textId="77777777" w:rsidR="00235215" w:rsidRPr="002D6ABD" w:rsidRDefault="00235215" w:rsidP="00C21F0F">
      <w:pPr>
        <w:ind w:left="681"/>
        <w:rPr>
          <w:sz w:val="24"/>
          <w:rtl/>
        </w:rPr>
      </w:pPr>
      <w:r w:rsidRPr="002D6ABD">
        <w:rPr>
          <w:rFonts w:hint="cs"/>
          <w:sz w:val="24"/>
          <w:rtl/>
        </w:rPr>
        <w:t xml:space="preserve">חל איסור מוחלט על המציע שיזכה ו/או על כל מי מטעמו לשפוך ו/או לשטוף חומרים ו/או נוזלים ו/או פסולת כלשהם למערכת הביוב ו/או באופן שיגיעו למערכת הביוב בשטח של </w:t>
      </w:r>
      <w:r w:rsidR="00C21F0F">
        <w:rPr>
          <w:rFonts w:hint="cs"/>
          <w:sz w:val="24"/>
          <w:rtl/>
        </w:rPr>
        <w:t>מרכז רפואי צפון</w:t>
      </w:r>
      <w:r w:rsidRPr="002D6ABD">
        <w:rPr>
          <w:rFonts w:hint="cs"/>
          <w:sz w:val="24"/>
          <w:rtl/>
        </w:rPr>
        <w:t xml:space="preserve"> ו/או למערכות הביוב בכלל. </w:t>
      </w:r>
    </w:p>
    <w:p w14:paraId="75C08AAB" w14:textId="77777777" w:rsidR="00235215" w:rsidRPr="002D6ABD" w:rsidRDefault="00235215" w:rsidP="00235215">
      <w:pPr>
        <w:ind w:left="681"/>
        <w:rPr>
          <w:sz w:val="24"/>
          <w:rtl/>
        </w:rPr>
      </w:pPr>
    </w:p>
    <w:p w14:paraId="7694C53E" w14:textId="77777777" w:rsidR="00235215" w:rsidRPr="002D6ABD" w:rsidRDefault="00235215" w:rsidP="00C21F0F">
      <w:pPr>
        <w:ind w:left="681"/>
        <w:rPr>
          <w:sz w:val="24"/>
          <w:rtl/>
        </w:rPr>
      </w:pPr>
      <w:r w:rsidRPr="002D6ABD">
        <w:rPr>
          <w:rFonts w:hint="cs"/>
          <w:sz w:val="24"/>
          <w:rtl/>
        </w:rPr>
        <w:t xml:space="preserve">כמו כן, חל איסור מוחלט על המציע שיזכה ו/או על כל מי מטעמו לשפוך ו/או לשטוף חומרים ו/או נוזלים ו/או פסולת כלשהם בשטח בלתי מורשה שאינו מיועד לכך, לרבות בשטח </w:t>
      </w:r>
      <w:r w:rsidR="00C21F0F">
        <w:rPr>
          <w:rFonts w:hint="cs"/>
          <w:sz w:val="24"/>
          <w:rtl/>
        </w:rPr>
        <w:t>מרכז רפואי צפון</w:t>
      </w:r>
      <w:r w:rsidR="00C21F0F" w:rsidRPr="002D6ABD">
        <w:rPr>
          <w:rFonts w:hint="cs"/>
          <w:sz w:val="24"/>
          <w:rtl/>
        </w:rPr>
        <w:t xml:space="preserve"> </w:t>
      </w:r>
      <w:r w:rsidRPr="002D6ABD">
        <w:rPr>
          <w:rFonts w:hint="cs"/>
          <w:sz w:val="24"/>
          <w:rtl/>
        </w:rPr>
        <w:t xml:space="preserve">ו/או בכלל. </w:t>
      </w:r>
    </w:p>
    <w:p w14:paraId="445FD6EE" w14:textId="77777777" w:rsidR="00235215" w:rsidRPr="002D6ABD" w:rsidRDefault="00235215" w:rsidP="00235215">
      <w:pPr>
        <w:ind w:left="681"/>
        <w:rPr>
          <w:sz w:val="24"/>
          <w:rtl/>
        </w:rPr>
      </w:pPr>
    </w:p>
    <w:p w14:paraId="2BC54898" w14:textId="77777777" w:rsidR="00235215" w:rsidRPr="002D6ABD" w:rsidRDefault="00235215" w:rsidP="00235215">
      <w:pPr>
        <w:ind w:left="681"/>
        <w:rPr>
          <w:sz w:val="24"/>
          <w:rtl/>
        </w:rPr>
      </w:pPr>
      <w:r w:rsidRPr="002D6ABD">
        <w:rPr>
          <w:rFonts w:hint="cs"/>
          <w:sz w:val="24"/>
          <w:rtl/>
        </w:rPr>
        <w:t xml:space="preserve">החלת האיסורים האמורים לעיל הינו באחריות הבלעדית של המציע שיזכה והוא מתחייב לשאת בכל נזק שיגרם למרכז </w:t>
      </w:r>
      <w:r>
        <w:rPr>
          <w:rFonts w:hint="cs"/>
          <w:sz w:val="24"/>
          <w:rtl/>
        </w:rPr>
        <w:t>רפואי צפון</w:t>
      </w:r>
      <w:r w:rsidRPr="002D6ABD">
        <w:rPr>
          <w:rFonts w:hint="cs"/>
          <w:sz w:val="24"/>
          <w:rtl/>
        </w:rPr>
        <w:t xml:space="preserve"> כתוצאה מאי קיום האיסור, הן על ידי המציע שיזכה ו/או הן על ידי כל מי מטעמו ללא יוצא מן הכלל.</w:t>
      </w:r>
    </w:p>
    <w:p w14:paraId="4A7ECAC8" w14:textId="77777777" w:rsidR="00235215" w:rsidRPr="002D6ABD" w:rsidRDefault="00235215" w:rsidP="00235215">
      <w:pPr>
        <w:ind w:left="681"/>
        <w:rPr>
          <w:sz w:val="24"/>
          <w:rtl/>
        </w:rPr>
      </w:pPr>
    </w:p>
    <w:p w14:paraId="7D363325" w14:textId="77777777" w:rsidR="00235215" w:rsidRPr="002D6ABD" w:rsidRDefault="00235215" w:rsidP="00235215">
      <w:pPr>
        <w:ind w:left="681"/>
        <w:rPr>
          <w:sz w:val="24"/>
          <w:rtl/>
        </w:rPr>
      </w:pPr>
      <w:r w:rsidRPr="002D6ABD">
        <w:rPr>
          <w:rFonts w:hint="cs"/>
          <w:sz w:val="24"/>
          <w:rtl/>
        </w:rPr>
        <w:t xml:space="preserve">מבלי לגרוע מהאמור לעיל ובנוסף לו, המציע שיזכה יהיה </w:t>
      </w:r>
      <w:proofErr w:type="spellStart"/>
      <w:r w:rsidRPr="002D6ABD">
        <w:rPr>
          <w:rFonts w:hint="cs"/>
          <w:sz w:val="24"/>
          <w:rtl/>
        </w:rPr>
        <w:t>מחוייב</w:t>
      </w:r>
      <w:proofErr w:type="spellEnd"/>
      <w:r w:rsidRPr="002D6ABD">
        <w:rPr>
          <w:rFonts w:hint="cs"/>
          <w:sz w:val="24"/>
          <w:rtl/>
        </w:rPr>
        <w:t xml:space="preserve"> לשלם </w:t>
      </w:r>
      <w:r>
        <w:rPr>
          <w:rFonts w:hint="cs"/>
          <w:sz w:val="24"/>
          <w:rtl/>
        </w:rPr>
        <w:t>למרכז רפואי צפון</w:t>
      </w:r>
      <w:r w:rsidRPr="002D6ABD">
        <w:rPr>
          <w:rFonts w:hint="cs"/>
          <w:sz w:val="24"/>
          <w:rtl/>
        </w:rPr>
        <w:t xml:space="preserve"> על פי דרישתו פיצויים מוסכמים בסך של </w:t>
      </w:r>
      <w:r w:rsidRPr="002D6ABD">
        <w:rPr>
          <w:rFonts w:hint="cs"/>
          <w:b/>
          <w:bCs/>
          <w:sz w:val="24"/>
          <w:u w:val="single"/>
          <w:rtl/>
        </w:rPr>
        <w:t>1,000</w:t>
      </w:r>
      <w:r w:rsidRPr="002D6ABD">
        <w:rPr>
          <w:rFonts w:hint="cs"/>
          <w:sz w:val="24"/>
          <w:rtl/>
        </w:rPr>
        <w:t xml:space="preserve"> ₪ (</w:t>
      </w:r>
      <w:r w:rsidRPr="002D6ABD">
        <w:rPr>
          <w:rFonts w:hint="cs"/>
          <w:b/>
          <w:bCs/>
          <w:sz w:val="24"/>
          <w:u w:val="single"/>
          <w:rtl/>
        </w:rPr>
        <w:t>אלף שקלים חדשים</w:t>
      </w:r>
      <w:r w:rsidRPr="002D6ABD">
        <w:rPr>
          <w:rFonts w:hint="cs"/>
          <w:sz w:val="24"/>
          <w:rtl/>
        </w:rPr>
        <w:t>) על כל מקרה ומקרה של הפרת האיסור, כאמור.</w:t>
      </w:r>
    </w:p>
    <w:p w14:paraId="23550023" w14:textId="77777777" w:rsidR="00235215" w:rsidRPr="002D6ABD" w:rsidRDefault="00235215" w:rsidP="00235215">
      <w:pPr>
        <w:rPr>
          <w:sz w:val="24"/>
          <w:rtl/>
        </w:rPr>
      </w:pPr>
    </w:p>
    <w:p w14:paraId="0EF3158F" w14:textId="77777777" w:rsidR="00235215" w:rsidRPr="00235215" w:rsidRDefault="00235215" w:rsidP="00235215">
      <w:pPr>
        <w:ind w:left="454" w:firstLine="227"/>
        <w:rPr>
          <w:b/>
          <w:bCs/>
          <w:szCs w:val="22"/>
          <w:rtl/>
        </w:rPr>
      </w:pPr>
      <w:r w:rsidRPr="002D6ABD">
        <w:rPr>
          <w:b/>
          <w:bCs/>
          <w:szCs w:val="22"/>
          <w:rtl/>
        </w:rPr>
        <w:t xml:space="preserve">* </w:t>
      </w:r>
      <w:r w:rsidRPr="002D6ABD">
        <w:rPr>
          <w:rFonts w:hint="cs"/>
          <w:b/>
          <w:bCs/>
          <w:szCs w:val="22"/>
          <w:rtl/>
        </w:rPr>
        <w:t xml:space="preserve"> </w:t>
      </w:r>
      <w:r w:rsidRPr="002D6ABD">
        <w:rPr>
          <w:b/>
          <w:bCs/>
          <w:szCs w:val="22"/>
          <w:rtl/>
        </w:rPr>
        <w:t xml:space="preserve">לא תשולם כל תוספת מחיר בגין </w:t>
      </w:r>
      <w:r w:rsidRPr="002D6ABD">
        <w:rPr>
          <w:rFonts w:hint="cs"/>
          <w:b/>
          <w:bCs/>
          <w:szCs w:val="22"/>
          <w:rtl/>
        </w:rPr>
        <w:t>האיסור הנ"ל</w:t>
      </w:r>
      <w:r>
        <w:rPr>
          <w:b/>
          <w:bCs/>
          <w:szCs w:val="22"/>
          <w:rtl/>
        </w:rPr>
        <w:t xml:space="preserve">. </w:t>
      </w:r>
    </w:p>
    <w:p w14:paraId="1E8ED66F" w14:textId="77777777" w:rsidR="00235215" w:rsidRPr="002D6ABD" w:rsidRDefault="00235215" w:rsidP="00235215">
      <w:pPr>
        <w:rPr>
          <w:sz w:val="24"/>
          <w:rtl/>
        </w:rPr>
      </w:pPr>
    </w:p>
    <w:p w14:paraId="68C51EBD" w14:textId="77777777" w:rsidR="00235215" w:rsidRPr="002D6ABD" w:rsidRDefault="00235215" w:rsidP="00235215">
      <w:pPr>
        <w:rPr>
          <w:sz w:val="24"/>
          <w:rtl/>
        </w:rPr>
      </w:pPr>
    </w:p>
    <w:p w14:paraId="6D391E43" w14:textId="77777777" w:rsidR="00235215" w:rsidRPr="002D6ABD" w:rsidRDefault="00235215" w:rsidP="00235215">
      <w:pPr>
        <w:rPr>
          <w:b/>
          <w:bCs/>
          <w:sz w:val="24"/>
          <w:rtl/>
        </w:rPr>
      </w:pPr>
      <w:r w:rsidRPr="002D6ABD">
        <w:rPr>
          <w:b/>
          <w:bCs/>
          <w:sz w:val="24"/>
          <w:rtl/>
        </w:rPr>
        <w:t>1</w:t>
      </w:r>
      <w:r w:rsidRPr="002D6ABD">
        <w:rPr>
          <w:rFonts w:hint="cs"/>
          <w:b/>
          <w:bCs/>
          <w:sz w:val="24"/>
          <w:rtl/>
        </w:rPr>
        <w:t>6</w:t>
      </w:r>
      <w:r w:rsidRPr="002D6ABD">
        <w:rPr>
          <w:b/>
          <w:bCs/>
          <w:sz w:val="24"/>
          <w:rtl/>
        </w:rPr>
        <w:t>.</w:t>
      </w:r>
      <w:r w:rsidRPr="002D6ABD">
        <w:rPr>
          <w:b/>
          <w:bCs/>
          <w:sz w:val="24"/>
          <w:rtl/>
        </w:rPr>
        <w:tab/>
      </w:r>
      <w:r w:rsidRPr="002D6ABD">
        <w:rPr>
          <w:b/>
          <w:bCs/>
          <w:sz w:val="24"/>
          <w:u w:val="single"/>
          <w:rtl/>
        </w:rPr>
        <w:t>כתב כמויות</w:t>
      </w:r>
    </w:p>
    <w:p w14:paraId="434AD5DE" w14:textId="77777777" w:rsidR="00235215" w:rsidRPr="002D6ABD" w:rsidRDefault="00235215" w:rsidP="00235215">
      <w:pPr>
        <w:rPr>
          <w:sz w:val="24"/>
          <w:rtl/>
        </w:rPr>
      </w:pPr>
    </w:p>
    <w:p w14:paraId="28FB8449" w14:textId="77777777" w:rsidR="00235215" w:rsidRPr="002D6ABD" w:rsidRDefault="00235215" w:rsidP="00235215">
      <w:pPr>
        <w:ind w:left="454"/>
        <w:rPr>
          <w:b/>
          <w:bCs/>
          <w:sz w:val="24"/>
          <w:rtl/>
        </w:rPr>
      </w:pPr>
      <w:r w:rsidRPr="002D6ABD">
        <w:rPr>
          <w:rFonts w:hint="cs"/>
          <w:b/>
          <w:bCs/>
          <w:sz w:val="24"/>
          <w:u w:val="single"/>
          <w:rtl/>
        </w:rPr>
        <w:t xml:space="preserve">מבלי לגרוע מהאמור הרלוונטי במפרט הטכני המיוחד (נספח ב') ו/או בהסכם, יחול במצטבר להם גם האמור </w:t>
      </w:r>
      <w:proofErr w:type="spellStart"/>
      <w:r w:rsidRPr="002D6ABD">
        <w:rPr>
          <w:rFonts w:hint="cs"/>
          <w:b/>
          <w:bCs/>
          <w:sz w:val="24"/>
          <w:u w:val="single"/>
          <w:rtl/>
        </w:rPr>
        <w:t>בסע</w:t>
      </w:r>
      <w:proofErr w:type="spellEnd"/>
      <w:r w:rsidRPr="002D6ABD">
        <w:rPr>
          <w:rFonts w:hint="cs"/>
          <w:b/>
          <w:bCs/>
          <w:sz w:val="24"/>
          <w:u w:val="single"/>
          <w:rtl/>
        </w:rPr>
        <w:t>' 16 זה להלן</w:t>
      </w:r>
      <w:r w:rsidRPr="002D6ABD">
        <w:rPr>
          <w:rFonts w:hint="cs"/>
          <w:b/>
          <w:bCs/>
          <w:sz w:val="24"/>
          <w:rtl/>
        </w:rPr>
        <w:t>:</w:t>
      </w:r>
    </w:p>
    <w:p w14:paraId="540EA7CE" w14:textId="77777777" w:rsidR="00235215" w:rsidRPr="002D6ABD" w:rsidRDefault="00235215" w:rsidP="00235215">
      <w:pPr>
        <w:ind w:left="904" w:hanging="450"/>
        <w:rPr>
          <w:sz w:val="24"/>
          <w:rtl/>
        </w:rPr>
      </w:pPr>
    </w:p>
    <w:p w14:paraId="51486805" w14:textId="77777777" w:rsidR="00235215" w:rsidRPr="002D6ABD" w:rsidRDefault="00235215" w:rsidP="00235215">
      <w:pPr>
        <w:ind w:left="904" w:hanging="450"/>
        <w:rPr>
          <w:sz w:val="24"/>
          <w:rtl/>
        </w:rPr>
      </w:pPr>
      <w:r w:rsidRPr="002D6ABD">
        <w:rPr>
          <w:rFonts w:hint="cs"/>
          <w:sz w:val="24"/>
          <w:rtl/>
        </w:rPr>
        <w:t xml:space="preserve">הכמויות המופיעות בסעיפי כתב הכמויות הן </w:t>
      </w:r>
      <w:proofErr w:type="spellStart"/>
      <w:r w:rsidRPr="002D6ABD">
        <w:rPr>
          <w:rFonts w:hint="cs"/>
          <w:sz w:val="24"/>
          <w:rtl/>
        </w:rPr>
        <w:t>באומדן</w:t>
      </w:r>
      <w:proofErr w:type="spellEnd"/>
      <w:r w:rsidRPr="002D6ABD">
        <w:rPr>
          <w:rFonts w:hint="cs"/>
          <w:sz w:val="24"/>
          <w:rtl/>
        </w:rPr>
        <w:t xml:space="preserve"> בלבד. המזמין רשאי לשנות ללא הגבלה את הכמויות </w:t>
      </w:r>
    </w:p>
    <w:p w14:paraId="61CB6E04" w14:textId="77777777" w:rsidR="00235215" w:rsidRPr="002D6ABD" w:rsidRDefault="00235215" w:rsidP="00235215">
      <w:pPr>
        <w:ind w:left="904" w:hanging="450"/>
        <w:rPr>
          <w:sz w:val="24"/>
          <w:rtl/>
        </w:rPr>
      </w:pPr>
      <w:r w:rsidRPr="002D6ABD">
        <w:rPr>
          <w:rFonts w:hint="cs"/>
          <w:sz w:val="24"/>
          <w:rtl/>
        </w:rPr>
        <w:t xml:space="preserve">ע"י הגדלה, הקטנה או ביטול סעיפים, בכל אחד מסעיפי כתב הכמויות. </w:t>
      </w:r>
    </w:p>
    <w:p w14:paraId="5448865D" w14:textId="77777777" w:rsidR="00235215" w:rsidRPr="002D6ABD" w:rsidRDefault="00235215" w:rsidP="00235215">
      <w:pPr>
        <w:ind w:left="904" w:hanging="450"/>
        <w:rPr>
          <w:sz w:val="24"/>
          <w:rtl/>
        </w:rPr>
      </w:pPr>
    </w:p>
    <w:p w14:paraId="7D5781BC" w14:textId="77777777" w:rsidR="00235215" w:rsidRPr="002D6ABD" w:rsidRDefault="00235215" w:rsidP="00235215">
      <w:pPr>
        <w:ind w:left="904" w:hanging="450"/>
        <w:rPr>
          <w:sz w:val="24"/>
          <w:rtl/>
        </w:rPr>
      </w:pPr>
      <w:r w:rsidRPr="002D6ABD">
        <w:rPr>
          <w:rFonts w:hint="cs"/>
          <w:sz w:val="24"/>
          <w:rtl/>
        </w:rPr>
        <w:t xml:space="preserve">התשלום יהא בהתאם לעבודות שבוצעו בפועל ועל פי מחירי היחידה. </w:t>
      </w:r>
    </w:p>
    <w:p w14:paraId="21191557" w14:textId="77777777" w:rsidR="00235215" w:rsidRPr="002D6ABD" w:rsidRDefault="00235215" w:rsidP="00235215">
      <w:pPr>
        <w:rPr>
          <w:sz w:val="24"/>
          <w:rtl/>
        </w:rPr>
      </w:pPr>
    </w:p>
    <w:p w14:paraId="5A5470D0" w14:textId="77777777" w:rsidR="00235215" w:rsidRPr="002D6ABD" w:rsidRDefault="00235215" w:rsidP="00235215">
      <w:pPr>
        <w:rPr>
          <w:sz w:val="24"/>
          <w:rtl/>
        </w:rPr>
      </w:pPr>
      <w:r w:rsidRPr="002D6ABD">
        <w:rPr>
          <w:rFonts w:hint="cs"/>
          <w:b/>
          <w:bCs/>
          <w:szCs w:val="20"/>
          <w:rtl/>
        </w:rPr>
        <w:t>16.1</w:t>
      </w:r>
      <w:r w:rsidRPr="002D6ABD">
        <w:rPr>
          <w:sz w:val="24"/>
          <w:rtl/>
        </w:rPr>
        <w:tab/>
      </w:r>
      <w:r w:rsidRPr="002D6ABD">
        <w:rPr>
          <w:b/>
          <w:bCs/>
          <w:sz w:val="24"/>
          <w:u w:val="single"/>
          <w:rtl/>
        </w:rPr>
        <w:t>כללי</w:t>
      </w:r>
    </w:p>
    <w:p w14:paraId="7478BCF7" w14:textId="77777777" w:rsidR="00235215" w:rsidRPr="002D6ABD" w:rsidRDefault="00235215" w:rsidP="00235215">
      <w:pPr>
        <w:rPr>
          <w:sz w:val="24"/>
          <w:rtl/>
        </w:rPr>
      </w:pPr>
    </w:p>
    <w:p w14:paraId="56F65507" w14:textId="77777777" w:rsidR="00235215" w:rsidRPr="002D6ABD" w:rsidRDefault="00235215" w:rsidP="00235215">
      <w:pPr>
        <w:ind w:left="900" w:hanging="900"/>
        <w:rPr>
          <w:sz w:val="24"/>
          <w:rtl/>
        </w:rPr>
      </w:pPr>
      <w:r w:rsidRPr="002D6ABD">
        <w:rPr>
          <w:rFonts w:hint="cs"/>
          <w:b/>
          <w:bCs/>
          <w:szCs w:val="20"/>
          <w:rtl/>
        </w:rPr>
        <w:t>16.1.1</w:t>
      </w:r>
      <w:r w:rsidRPr="002D6ABD">
        <w:rPr>
          <w:rFonts w:hint="cs"/>
          <w:b/>
          <w:bCs/>
          <w:sz w:val="24"/>
          <w:rtl/>
        </w:rPr>
        <w:tab/>
      </w:r>
      <w:r w:rsidRPr="002D6ABD">
        <w:rPr>
          <w:sz w:val="24"/>
          <w:rtl/>
          <w:lang w:eastAsia="en-US"/>
        </w:rPr>
        <w:t xml:space="preserve">ההצעות חייבות להתייחס לכל </w:t>
      </w:r>
      <w:r w:rsidRPr="002D6ABD">
        <w:rPr>
          <w:rFonts w:hint="cs"/>
          <w:sz w:val="24"/>
          <w:rtl/>
          <w:lang w:eastAsia="en-US"/>
        </w:rPr>
        <w:t>ה</w:t>
      </w:r>
      <w:r w:rsidRPr="002D6ABD">
        <w:rPr>
          <w:sz w:val="24"/>
          <w:rtl/>
          <w:lang w:eastAsia="en-US"/>
        </w:rPr>
        <w:t>פריטים</w:t>
      </w:r>
      <w:r w:rsidRPr="002D6ABD">
        <w:rPr>
          <w:rFonts w:hint="cs"/>
          <w:sz w:val="24"/>
          <w:rtl/>
          <w:lang w:eastAsia="en-US"/>
        </w:rPr>
        <w:t xml:space="preserve"> המפורטים בכתב הכמויות</w:t>
      </w:r>
      <w:r w:rsidRPr="002D6ABD">
        <w:rPr>
          <w:sz w:val="24"/>
          <w:rtl/>
          <w:lang w:eastAsia="en-US"/>
        </w:rPr>
        <w:t>, ואין המציע רשאי להציע הצעות לחלק מהפריטים בלבד</w:t>
      </w:r>
      <w:r w:rsidRPr="002D6ABD">
        <w:rPr>
          <w:rFonts w:hint="cs"/>
          <w:sz w:val="24"/>
          <w:rtl/>
          <w:lang w:eastAsia="en-US"/>
        </w:rPr>
        <w:t xml:space="preserve">. </w:t>
      </w:r>
      <w:r w:rsidRPr="002D6ABD">
        <w:rPr>
          <w:sz w:val="24"/>
          <w:rtl/>
        </w:rPr>
        <w:t xml:space="preserve">על המציע לרשום בדיו בכתב הכמויות את מחירי היחידה לעומת כל סעיף וסעיף, לחשב את סה"כ של כל סעיף לסכם כל פרק ופרק, להעביר את הסכומים לטבלת הסיכומים ולחשב את תוספת המע"מ כחוק ואת סך </w:t>
      </w:r>
      <w:proofErr w:type="spellStart"/>
      <w:r w:rsidRPr="002D6ABD">
        <w:rPr>
          <w:sz w:val="24"/>
          <w:rtl/>
        </w:rPr>
        <w:t>הכל</w:t>
      </w:r>
      <w:proofErr w:type="spellEnd"/>
      <w:r w:rsidRPr="002D6ABD">
        <w:rPr>
          <w:sz w:val="24"/>
          <w:rtl/>
        </w:rPr>
        <w:t xml:space="preserve"> של טבלת הסיכומים. </w:t>
      </w:r>
    </w:p>
    <w:p w14:paraId="4328CCC7" w14:textId="77777777" w:rsidR="00235215" w:rsidRPr="002D6ABD" w:rsidRDefault="00235215" w:rsidP="00235215">
      <w:pPr>
        <w:rPr>
          <w:sz w:val="10"/>
          <w:szCs w:val="10"/>
          <w:rtl/>
        </w:rPr>
      </w:pPr>
    </w:p>
    <w:p w14:paraId="0F44C2F7" w14:textId="77777777" w:rsidR="00235215" w:rsidRPr="002D6ABD" w:rsidRDefault="00235215" w:rsidP="00235215">
      <w:pPr>
        <w:ind w:left="1362" w:hanging="451"/>
        <w:rPr>
          <w:szCs w:val="22"/>
          <w:rtl/>
        </w:rPr>
      </w:pPr>
      <w:r w:rsidRPr="002D6ABD">
        <w:rPr>
          <w:rFonts w:hint="cs"/>
          <w:b/>
          <w:bCs/>
          <w:szCs w:val="22"/>
          <w:rtl/>
        </w:rPr>
        <w:t>*</w:t>
      </w:r>
      <w:r w:rsidRPr="002D6ABD">
        <w:rPr>
          <w:rFonts w:hint="cs"/>
          <w:b/>
          <w:bCs/>
          <w:szCs w:val="22"/>
          <w:rtl/>
        </w:rPr>
        <w:tab/>
      </w:r>
      <w:r w:rsidRPr="002D6ABD">
        <w:rPr>
          <w:b/>
          <w:bCs/>
          <w:szCs w:val="22"/>
          <w:u w:val="single"/>
          <w:rtl/>
        </w:rPr>
        <w:t xml:space="preserve">המחירים </w:t>
      </w:r>
      <w:r w:rsidRPr="002D6ABD">
        <w:rPr>
          <w:rFonts w:hint="cs"/>
          <w:b/>
          <w:bCs/>
          <w:szCs w:val="22"/>
          <w:u w:val="single"/>
          <w:rtl/>
        </w:rPr>
        <w:t xml:space="preserve">בהצעה </w:t>
      </w:r>
      <w:r w:rsidRPr="002D6ABD">
        <w:rPr>
          <w:b/>
          <w:bCs/>
          <w:szCs w:val="22"/>
          <w:u w:val="single"/>
          <w:rtl/>
        </w:rPr>
        <w:t xml:space="preserve">יהיו נקובים בשקלים </w:t>
      </w:r>
      <w:r w:rsidRPr="002D6ABD">
        <w:rPr>
          <w:rFonts w:hint="cs"/>
          <w:b/>
          <w:bCs/>
          <w:szCs w:val="22"/>
          <w:u w:val="single"/>
          <w:rtl/>
        </w:rPr>
        <w:t xml:space="preserve">וכוללים את כל </w:t>
      </w:r>
      <w:proofErr w:type="spellStart"/>
      <w:r w:rsidRPr="002D6ABD">
        <w:rPr>
          <w:rFonts w:hint="cs"/>
          <w:b/>
          <w:bCs/>
          <w:szCs w:val="22"/>
          <w:u w:val="single"/>
          <w:rtl/>
        </w:rPr>
        <w:t>המסים</w:t>
      </w:r>
      <w:proofErr w:type="spellEnd"/>
      <w:r w:rsidRPr="002D6ABD">
        <w:rPr>
          <w:rFonts w:hint="cs"/>
          <w:b/>
          <w:bCs/>
          <w:szCs w:val="22"/>
          <w:u w:val="single"/>
          <w:rtl/>
        </w:rPr>
        <w:t xml:space="preserve"> וההיטלים החלים למעט מס ערך מוסף</w:t>
      </w:r>
      <w:r w:rsidRPr="002D6ABD">
        <w:rPr>
          <w:szCs w:val="22"/>
          <w:rtl/>
        </w:rPr>
        <w:t>.</w:t>
      </w:r>
    </w:p>
    <w:p w14:paraId="5BF83AF2" w14:textId="77777777" w:rsidR="00235215" w:rsidRPr="002D6ABD" w:rsidRDefault="00235215" w:rsidP="00235215">
      <w:pPr>
        <w:rPr>
          <w:sz w:val="24"/>
          <w:rtl/>
        </w:rPr>
      </w:pPr>
      <w:r w:rsidRPr="002D6ABD">
        <w:rPr>
          <w:sz w:val="24"/>
          <w:rtl/>
        </w:rPr>
        <w:t xml:space="preserve">        </w:t>
      </w:r>
    </w:p>
    <w:p w14:paraId="5CFA3F1D" w14:textId="77777777" w:rsidR="00235215" w:rsidRPr="002D6ABD" w:rsidRDefault="00235215" w:rsidP="00235215">
      <w:pPr>
        <w:rPr>
          <w:sz w:val="24"/>
          <w:rtl/>
        </w:rPr>
      </w:pPr>
      <w:r w:rsidRPr="002D6ABD">
        <w:rPr>
          <w:rFonts w:hint="cs"/>
          <w:b/>
          <w:bCs/>
          <w:szCs w:val="20"/>
          <w:rtl/>
        </w:rPr>
        <w:t>16.1.2</w:t>
      </w:r>
      <w:r w:rsidRPr="002D6ABD">
        <w:rPr>
          <w:sz w:val="24"/>
          <w:rtl/>
        </w:rPr>
        <w:tab/>
        <w:t xml:space="preserve">במקרה שלא יוצג מחיר בסעיף </w:t>
      </w:r>
      <w:r w:rsidRPr="002D6ABD">
        <w:rPr>
          <w:rFonts w:hint="cs"/>
          <w:sz w:val="24"/>
          <w:rtl/>
        </w:rPr>
        <w:t xml:space="preserve">או סעיפים </w:t>
      </w:r>
      <w:r w:rsidRPr="002D6ABD">
        <w:rPr>
          <w:sz w:val="24"/>
          <w:rtl/>
        </w:rPr>
        <w:t>כלשהו</w:t>
      </w:r>
      <w:r w:rsidRPr="002D6ABD">
        <w:rPr>
          <w:rFonts w:hint="cs"/>
          <w:sz w:val="24"/>
          <w:rtl/>
        </w:rPr>
        <w:t>/ם</w:t>
      </w:r>
      <w:r w:rsidRPr="002D6ABD">
        <w:rPr>
          <w:sz w:val="24"/>
          <w:rtl/>
        </w:rPr>
        <w:t xml:space="preserve"> מסעיפי כתב הכמויות, אזי:</w:t>
      </w:r>
    </w:p>
    <w:p w14:paraId="07541647" w14:textId="77777777" w:rsidR="00235215" w:rsidRPr="002D6ABD" w:rsidRDefault="00235215" w:rsidP="00235215">
      <w:pPr>
        <w:rPr>
          <w:sz w:val="24"/>
          <w:rtl/>
        </w:rPr>
      </w:pPr>
    </w:p>
    <w:p w14:paraId="3FE753FF" w14:textId="77777777" w:rsidR="00235215" w:rsidRPr="002D6ABD" w:rsidRDefault="00235215" w:rsidP="00235215">
      <w:pPr>
        <w:ind w:left="1362" w:hanging="450"/>
        <w:rPr>
          <w:sz w:val="24"/>
          <w:rtl/>
        </w:rPr>
      </w:pPr>
      <w:r w:rsidRPr="002D6ABD">
        <w:rPr>
          <w:b/>
          <w:bCs/>
          <w:szCs w:val="20"/>
          <w:rtl/>
        </w:rPr>
        <w:t>(א)</w:t>
      </w:r>
      <w:r w:rsidRPr="002D6ABD">
        <w:rPr>
          <w:sz w:val="24"/>
          <w:rtl/>
        </w:rPr>
        <w:tab/>
        <w:t>יחשב הדבר כאילו כלול</w:t>
      </w:r>
      <w:r w:rsidRPr="002D6ABD">
        <w:rPr>
          <w:rFonts w:hint="cs"/>
          <w:sz w:val="24"/>
          <w:rtl/>
        </w:rPr>
        <w:t xml:space="preserve"> המחיר שלא הוצג, כאמור, </w:t>
      </w:r>
      <w:r w:rsidRPr="002D6ABD">
        <w:rPr>
          <w:sz w:val="24"/>
          <w:rtl/>
        </w:rPr>
        <w:t>ב</w:t>
      </w:r>
      <w:r w:rsidRPr="002D6ABD">
        <w:rPr>
          <w:rFonts w:hint="cs"/>
          <w:sz w:val="24"/>
          <w:rtl/>
        </w:rPr>
        <w:t>מחירי יתר הסעיפים האחרים בכתב הכמויות ויראו את המציע כמי שהתחייב לבצע את האמור בסעיף/ים הללו (בו/בהם לא הוצג המחיר) ללא תמורה נוספת.</w:t>
      </w:r>
    </w:p>
    <w:p w14:paraId="288E2BF0" w14:textId="77777777" w:rsidR="00235215" w:rsidRPr="002D6ABD" w:rsidRDefault="00235215" w:rsidP="00235215">
      <w:pPr>
        <w:rPr>
          <w:sz w:val="24"/>
          <w:rtl/>
        </w:rPr>
      </w:pPr>
    </w:p>
    <w:p w14:paraId="713868E8" w14:textId="77777777" w:rsidR="00235215" w:rsidRPr="002D6ABD" w:rsidRDefault="00235215" w:rsidP="00235215">
      <w:pPr>
        <w:rPr>
          <w:sz w:val="24"/>
          <w:rtl/>
        </w:rPr>
      </w:pPr>
      <w:r w:rsidRPr="002D6ABD">
        <w:rPr>
          <w:sz w:val="24"/>
          <w:rtl/>
        </w:rPr>
        <w:t xml:space="preserve">                        </w:t>
      </w:r>
      <w:r w:rsidRPr="002D6ABD">
        <w:rPr>
          <w:sz w:val="24"/>
          <w:rtl/>
        </w:rPr>
        <w:tab/>
        <w:t xml:space="preserve">או </w:t>
      </w:r>
    </w:p>
    <w:p w14:paraId="1C1D7A81" w14:textId="77777777" w:rsidR="00235215" w:rsidRPr="002D6ABD" w:rsidRDefault="00235215" w:rsidP="00235215">
      <w:pPr>
        <w:rPr>
          <w:sz w:val="24"/>
          <w:rtl/>
        </w:rPr>
      </w:pPr>
    </w:p>
    <w:p w14:paraId="31F161D5" w14:textId="77777777" w:rsidR="00235215" w:rsidRPr="002D6ABD" w:rsidRDefault="00235215" w:rsidP="00235215">
      <w:pPr>
        <w:rPr>
          <w:sz w:val="24"/>
          <w:rtl/>
        </w:rPr>
      </w:pPr>
      <w:r w:rsidRPr="002D6ABD">
        <w:rPr>
          <w:sz w:val="24"/>
          <w:rtl/>
        </w:rPr>
        <w:t xml:space="preserve">              </w:t>
      </w:r>
      <w:r w:rsidRPr="002D6ABD">
        <w:rPr>
          <w:sz w:val="24"/>
          <w:rtl/>
        </w:rPr>
        <w:tab/>
      </w:r>
      <w:r w:rsidRPr="002D6ABD">
        <w:rPr>
          <w:b/>
          <w:bCs/>
          <w:szCs w:val="20"/>
          <w:rtl/>
        </w:rPr>
        <w:t>(ב)</w:t>
      </w:r>
      <w:r w:rsidRPr="002D6ABD">
        <w:rPr>
          <w:sz w:val="24"/>
          <w:rtl/>
        </w:rPr>
        <w:tab/>
        <w:t xml:space="preserve">עלול הדבר לגרום לפסילת ההצעה.       </w:t>
      </w:r>
    </w:p>
    <w:p w14:paraId="14430059" w14:textId="77777777" w:rsidR="00235215" w:rsidRPr="002D6ABD" w:rsidRDefault="00235215" w:rsidP="00235215">
      <w:pPr>
        <w:rPr>
          <w:sz w:val="24"/>
          <w:rtl/>
        </w:rPr>
      </w:pPr>
    </w:p>
    <w:p w14:paraId="6971133F" w14:textId="77777777" w:rsidR="00235215" w:rsidRPr="002D6ABD" w:rsidRDefault="00235215" w:rsidP="00235215">
      <w:pPr>
        <w:ind w:left="900" w:hanging="900"/>
        <w:rPr>
          <w:sz w:val="24"/>
          <w:rtl/>
        </w:rPr>
      </w:pPr>
      <w:r w:rsidRPr="002D6ABD">
        <w:rPr>
          <w:rFonts w:hint="cs"/>
          <w:b/>
          <w:bCs/>
          <w:szCs w:val="20"/>
          <w:rtl/>
        </w:rPr>
        <w:t>16.1.3</w:t>
      </w:r>
      <w:r w:rsidRPr="002D6ABD">
        <w:rPr>
          <w:sz w:val="24"/>
          <w:rtl/>
        </w:rPr>
        <w:tab/>
        <w:t xml:space="preserve">החלטה </w:t>
      </w:r>
      <w:proofErr w:type="spellStart"/>
      <w:r w:rsidRPr="002D6ABD">
        <w:rPr>
          <w:sz w:val="24"/>
          <w:rtl/>
        </w:rPr>
        <w:t>בענין</w:t>
      </w:r>
      <w:proofErr w:type="spellEnd"/>
      <w:r w:rsidRPr="002D6ABD">
        <w:rPr>
          <w:sz w:val="24"/>
          <w:rtl/>
        </w:rPr>
        <w:t xml:space="preserve"> האמור </w:t>
      </w:r>
      <w:proofErr w:type="spellStart"/>
      <w:r w:rsidRPr="002D6ABD">
        <w:rPr>
          <w:sz w:val="24"/>
          <w:rtl/>
        </w:rPr>
        <w:t>בס</w:t>
      </w:r>
      <w:r w:rsidRPr="002D6ABD">
        <w:rPr>
          <w:rFonts w:hint="cs"/>
          <w:sz w:val="24"/>
          <w:rtl/>
        </w:rPr>
        <w:t>ק</w:t>
      </w:r>
      <w:proofErr w:type="spellEnd"/>
      <w:r w:rsidRPr="002D6ABD">
        <w:rPr>
          <w:rFonts w:hint="cs"/>
          <w:sz w:val="24"/>
          <w:rtl/>
        </w:rPr>
        <w:t>'</w:t>
      </w:r>
      <w:r w:rsidRPr="002D6ABD">
        <w:rPr>
          <w:sz w:val="24"/>
          <w:rtl/>
        </w:rPr>
        <w:t xml:space="preserve"> </w:t>
      </w:r>
      <w:r w:rsidRPr="002D6ABD">
        <w:rPr>
          <w:rFonts w:hint="cs"/>
          <w:sz w:val="24"/>
          <w:rtl/>
        </w:rPr>
        <w:t>16.1.2</w:t>
      </w:r>
      <w:r w:rsidRPr="002D6ABD">
        <w:rPr>
          <w:sz w:val="24"/>
          <w:rtl/>
        </w:rPr>
        <w:t xml:space="preserve"> (א) או </w:t>
      </w:r>
      <w:r w:rsidRPr="002D6ABD">
        <w:rPr>
          <w:rFonts w:hint="cs"/>
          <w:sz w:val="24"/>
          <w:rtl/>
        </w:rPr>
        <w:t>16.1.2</w:t>
      </w:r>
      <w:r w:rsidRPr="002D6ABD">
        <w:rPr>
          <w:sz w:val="24"/>
          <w:rtl/>
        </w:rPr>
        <w:t xml:space="preserve"> (ב) לעיל, נתונה לשיקול דעתה הבלעדי והמוחלט של ועדת המכרזים. </w:t>
      </w:r>
    </w:p>
    <w:p w14:paraId="31FC4B94" w14:textId="77777777" w:rsidR="00235215" w:rsidRPr="002D6ABD" w:rsidRDefault="00235215" w:rsidP="00235215">
      <w:pPr>
        <w:rPr>
          <w:sz w:val="24"/>
          <w:rtl/>
        </w:rPr>
      </w:pPr>
    </w:p>
    <w:p w14:paraId="36EC31A0" w14:textId="77777777" w:rsidR="00235215" w:rsidRPr="002D6ABD" w:rsidRDefault="00235215" w:rsidP="00235215">
      <w:pPr>
        <w:rPr>
          <w:sz w:val="24"/>
          <w:rtl/>
        </w:rPr>
      </w:pPr>
      <w:r w:rsidRPr="002D6ABD">
        <w:rPr>
          <w:rFonts w:hint="cs"/>
          <w:b/>
          <w:bCs/>
          <w:szCs w:val="20"/>
          <w:rtl/>
        </w:rPr>
        <w:t>16.2</w:t>
      </w:r>
      <w:r w:rsidRPr="002D6ABD">
        <w:rPr>
          <w:sz w:val="24"/>
          <w:rtl/>
        </w:rPr>
        <w:tab/>
      </w:r>
      <w:r w:rsidRPr="002D6ABD">
        <w:rPr>
          <w:b/>
          <w:bCs/>
          <w:sz w:val="24"/>
          <w:u w:val="single"/>
          <w:rtl/>
        </w:rPr>
        <w:t xml:space="preserve">תנאי </w:t>
      </w:r>
      <w:r w:rsidRPr="002D6ABD">
        <w:rPr>
          <w:rFonts w:hint="cs"/>
          <w:b/>
          <w:bCs/>
          <w:sz w:val="24"/>
          <w:u w:val="single"/>
          <w:rtl/>
        </w:rPr>
        <w:t>ההסכם</w:t>
      </w:r>
    </w:p>
    <w:p w14:paraId="1E389E32" w14:textId="77777777" w:rsidR="00235215" w:rsidRPr="002D6ABD" w:rsidRDefault="00235215" w:rsidP="00235215">
      <w:pPr>
        <w:rPr>
          <w:sz w:val="24"/>
          <w:rtl/>
        </w:rPr>
      </w:pPr>
    </w:p>
    <w:p w14:paraId="7D199A2F" w14:textId="77777777" w:rsidR="00235215" w:rsidRPr="002D6ABD" w:rsidRDefault="00235215" w:rsidP="00235215">
      <w:pPr>
        <w:ind w:left="454"/>
        <w:rPr>
          <w:sz w:val="24"/>
          <w:rtl/>
        </w:rPr>
      </w:pPr>
      <w:r w:rsidRPr="002D6ABD">
        <w:rPr>
          <w:sz w:val="24"/>
          <w:rtl/>
        </w:rPr>
        <w:t>רואים את הקבלן כאילו התחשב בזמן הצגת המחירים בכל התנאים המפורטים בחוזה על כל מסמכיו, המחירים המוצגים להלן יחשבו ככוללים את כל ההוצאות הכרוכות במילוי התנאים הנזכרים באותם מסמכים על כל פרטיהם.</w:t>
      </w:r>
    </w:p>
    <w:p w14:paraId="5A3CFBDA" w14:textId="77777777" w:rsidR="00235215" w:rsidRPr="002D6ABD" w:rsidRDefault="00235215" w:rsidP="00235215">
      <w:pPr>
        <w:ind w:firstLine="454"/>
        <w:rPr>
          <w:sz w:val="24"/>
          <w:rtl/>
        </w:rPr>
      </w:pPr>
    </w:p>
    <w:p w14:paraId="7096C0EB" w14:textId="77777777" w:rsidR="00235215" w:rsidRPr="002D6ABD" w:rsidRDefault="00235215" w:rsidP="00235215">
      <w:pPr>
        <w:ind w:firstLine="454"/>
        <w:rPr>
          <w:sz w:val="24"/>
          <w:rtl/>
        </w:rPr>
      </w:pPr>
      <w:r w:rsidRPr="002D6ABD">
        <w:rPr>
          <w:sz w:val="24"/>
          <w:rtl/>
        </w:rPr>
        <w:t xml:space="preserve">המזמין לא יכיר בכל התביעות הנובעות מאי הבנת תנאי כלשהו או אי התחשבות בו. </w:t>
      </w:r>
    </w:p>
    <w:p w14:paraId="6273F8B2" w14:textId="77777777" w:rsidR="00235215" w:rsidRPr="002D6ABD" w:rsidRDefault="00235215" w:rsidP="00235215">
      <w:pPr>
        <w:rPr>
          <w:sz w:val="24"/>
          <w:rtl/>
        </w:rPr>
      </w:pPr>
    </w:p>
    <w:p w14:paraId="1618B249" w14:textId="77777777" w:rsidR="00235215" w:rsidRPr="002D6ABD" w:rsidRDefault="00235215" w:rsidP="00235215">
      <w:pPr>
        <w:rPr>
          <w:sz w:val="24"/>
          <w:rtl/>
        </w:rPr>
      </w:pPr>
      <w:r w:rsidRPr="002D6ABD">
        <w:rPr>
          <w:rFonts w:hint="cs"/>
          <w:b/>
          <w:bCs/>
          <w:szCs w:val="20"/>
          <w:rtl/>
        </w:rPr>
        <w:t>16.3</w:t>
      </w:r>
      <w:r w:rsidRPr="002D6ABD">
        <w:rPr>
          <w:sz w:val="24"/>
          <w:rtl/>
        </w:rPr>
        <w:tab/>
      </w:r>
      <w:r w:rsidRPr="002D6ABD">
        <w:rPr>
          <w:b/>
          <w:bCs/>
          <w:sz w:val="24"/>
          <w:u w:val="single"/>
          <w:rtl/>
        </w:rPr>
        <w:t>מחירי היחידה</w:t>
      </w:r>
    </w:p>
    <w:p w14:paraId="4C7C6A65" w14:textId="77777777" w:rsidR="00235215" w:rsidRPr="002D6ABD" w:rsidRDefault="00235215" w:rsidP="00235215">
      <w:pPr>
        <w:rPr>
          <w:sz w:val="24"/>
          <w:rtl/>
        </w:rPr>
      </w:pPr>
    </w:p>
    <w:p w14:paraId="5C0A704B" w14:textId="77777777" w:rsidR="00235215" w:rsidRPr="002D6ABD" w:rsidRDefault="00235215" w:rsidP="00235215">
      <w:pPr>
        <w:ind w:left="454"/>
        <w:rPr>
          <w:sz w:val="24"/>
          <w:rtl/>
        </w:rPr>
      </w:pPr>
      <w:r w:rsidRPr="002D6ABD">
        <w:rPr>
          <w:sz w:val="24"/>
          <w:rtl/>
        </w:rPr>
        <w:t xml:space="preserve">מבלי לפגוע בכלליות האמור </w:t>
      </w:r>
      <w:proofErr w:type="spellStart"/>
      <w:r w:rsidRPr="002D6ABD">
        <w:rPr>
          <w:sz w:val="24"/>
          <w:rtl/>
        </w:rPr>
        <w:t>בס</w:t>
      </w:r>
      <w:r w:rsidRPr="002D6ABD">
        <w:rPr>
          <w:rFonts w:hint="cs"/>
          <w:sz w:val="24"/>
          <w:rtl/>
        </w:rPr>
        <w:t>ק</w:t>
      </w:r>
      <w:proofErr w:type="spellEnd"/>
      <w:r w:rsidRPr="002D6ABD">
        <w:rPr>
          <w:rFonts w:hint="cs"/>
          <w:sz w:val="24"/>
          <w:rtl/>
        </w:rPr>
        <w:t>'</w:t>
      </w:r>
      <w:r w:rsidRPr="002D6ABD">
        <w:rPr>
          <w:sz w:val="24"/>
          <w:rtl/>
        </w:rPr>
        <w:t xml:space="preserve"> </w:t>
      </w:r>
      <w:r w:rsidRPr="002D6ABD">
        <w:rPr>
          <w:rFonts w:hint="cs"/>
          <w:sz w:val="24"/>
          <w:rtl/>
        </w:rPr>
        <w:t xml:space="preserve">16.2 </w:t>
      </w:r>
      <w:r w:rsidRPr="002D6ABD">
        <w:rPr>
          <w:sz w:val="24"/>
          <w:rtl/>
        </w:rPr>
        <w:t>לעיל, תחשב הצעת הקבלן ככוללת</w:t>
      </w:r>
      <w:r w:rsidRPr="002D6ABD">
        <w:rPr>
          <w:rFonts w:hint="cs"/>
          <w:sz w:val="24"/>
          <w:rtl/>
        </w:rPr>
        <w:t>,</w:t>
      </w:r>
      <w:r w:rsidRPr="002D6ABD">
        <w:rPr>
          <w:sz w:val="24"/>
          <w:rtl/>
        </w:rPr>
        <w:t xml:space="preserve"> בין היתר</w:t>
      </w:r>
      <w:r w:rsidRPr="002D6ABD">
        <w:rPr>
          <w:rFonts w:hint="cs"/>
          <w:sz w:val="24"/>
          <w:rtl/>
        </w:rPr>
        <w:t>,</w:t>
      </w:r>
      <w:r w:rsidRPr="002D6ABD">
        <w:rPr>
          <w:sz w:val="24"/>
          <w:rtl/>
        </w:rPr>
        <w:t xml:space="preserve"> גם את הרכיבים הבאים:</w:t>
      </w:r>
    </w:p>
    <w:p w14:paraId="1782D1A7" w14:textId="77777777" w:rsidR="00235215" w:rsidRPr="002D6ABD" w:rsidRDefault="00235215" w:rsidP="00235215">
      <w:pPr>
        <w:rPr>
          <w:sz w:val="24"/>
          <w:rtl/>
        </w:rPr>
      </w:pPr>
    </w:p>
    <w:p w14:paraId="10B1B66F" w14:textId="77777777" w:rsidR="00235215" w:rsidRPr="002D6ABD" w:rsidRDefault="00235215" w:rsidP="00235215">
      <w:pPr>
        <w:ind w:left="908" w:hanging="454"/>
        <w:rPr>
          <w:sz w:val="24"/>
          <w:rtl/>
        </w:rPr>
      </w:pPr>
      <w:r w:rsidRPr="002D6ABD">
        <w:rPr>
          <w:b/>
          <w:bCs/>
          <w:szCs w:val="20"/>
          <w:rtl/>
        </w:rPr>
        <w:t>1)</w:t>
      </w:r>
      <w:r w:rsidRPr="002D6ABD">
        <w:rPr>
          <w:sz w:val="24"/>
          <w:rtl/>
        </w:rPr>
        <w:tab/>
        <w:t xml:space="preserve">כל החומרים והחלקים </w:t>
      </w:r>
      <w:r w:rsidRPr="002D6ABD">
        <w:rPr>
          <w:rFonts w:hint="cs"/>
          <w:sz w:val="24"/>
          <w:rtl/>
        </w:rPr>
        <w:t xml:space="preserve">הדרושים בו והפחת שלהם, </w:t>
      </w:r>
      <w:r w:rsidRPr="002D6ABD">
        <w:rPr>
          <w:sz w:val="24"/>
          <w:rtl/>
        </w:rPr>
        <w:t xml:space="preserve">ובכלל זה מוצרים </w:t>
      </w:r>
      <w:r w:rsidRPr="002D6ABD">
        <w:rPr>
          <w:rFonts w:hint="cs"/>
          <w:sz w:val="24"/>
          <w:rtl/>
        </w:rPr>
        <w:t xml:space="preserve">מוכנים, </w:t>
      </w:r>
      <w:r w:rsidRPr="002D6ABD">
        <w:rPr>
          <w:sz w:val="24"/>
          <w:rtl/>
        </w:rPr>
        <w:t xml:space="preserve">חומרי עזר </w:t>
      </w:r>
      <w:r w:rsidRPr="002D6ABD">
        <w:rPr>
          <w:rFonts w:hint="cs"/>
          <w:sz w:val="24"/>
          <w:rtl/>
        </w:rPr>
        <w:t>וכיו"ב, בין אם נכללו בעבודה ובין אם לא נכללו בעבודה</w:t>
      </w:r>
      <w:r w:rsidRPr="002D6ABD">
        <w:rPr>
          <w:sz w:val="24"/>
          <w:rtl/>
        </w:rPr>
        <w:t xml:space="preserve">. </w:t>
      </w:r>
    </w:p>
    <w:p w14:paraId="0CB06DBC" w14:textId="77777777" w:rsidR="00235215" w:rsidRPr="002D6ABD" w:rsidRDefault="00235215" w:rsidP="00235215">
      <w:pPr>
        <w:rPr>
          <w:sz w:val="24"/>
          <w:rtl/>
        </w:rPr>
      </w:pPr>
      <w:r w:rsidRPr="002D6ABD">
        <w:rPr>
          <w:sz w:val="24"/>
          <w:rtl/>
        </w:rPr>
        <w:t xml:space="preserve">        </w:t>
      </w:r>
      <w:r w:rsidRPr="002D6ABD">
        <w:rPr>
          <w:rFonts w:hint="cs"/>
          <w:szCs w:val="20"/>
          <w:rtl/>
        </w:rPr>
        <w:tab/>
      </w:r>
      <w:r w:rsidRPr="002D6ABD">
        <w:rPr>
          <w:b/>
          <w:bCs/>
          <w:szCs w:val="20"/>
          <w:rtl/>
        </w:rPr>
        <w:t>2)</w:t>
      </w:r>
      <w:r w:rsidRPr="002D6ABD">
        <w:rPr>
          <w:sz w:val="24"/>
          <w:rtl/>
        </w:rPr>
        <w:tab/>
        <w:t>כל העבודה הדרושה</w:t>
      </w:r>
      <w:r w:rsidRPr="002D6ABD">
        <w:rPr>
          <w:rFonts w:hint="cs"/>
          <w:sz w:val="24"/>
          <w:rtl/>
        </w:rPr>
        <w:t xml:space="preserve">, הנהלת העבודה באתר ו/או במשרד הראשי </w:t>
      </w:r>
      <w:r w:rsidRPr="002D6ABD">
        <w:rPr>
          <w:sz w:val="24"/>
          <w:rtl/>
        </w:rPr>
        <w:t xml:space="preserve">לשם ביצוע </w:t>
      </w:r>
      <w:r w:rsidRPr="002D6ABD">
        <w:rPr>
          <w:rFonts w:hint="cs"/>
          <w:sz w:val="24"/>
          <w:rtl/>
        </w:rPr>
        <w:t xml:space="preserve">מושלם של כל העבודה </w:t>
      </w:r>
    </w:p>
    <w:p w14:paraId="676E7B9E" w14:textId="77777777" w:rsidR="00235215" w:rsidRPr="002D6ABD" w:rsidRDefault="00235215" w:rsidP="00235215">
      <w:pPr>
        <w:ind w:left="904" w:firstLine="4"/>
        <w:rPr>
          <w:sz w:val="24"/>
          <w:rtl/>
        </w:rPr>
      </w:pPr>
      <w:r w:rsidRPr="002D6ABD">
        <w:rPr>
          <w:rFonts w:hint="cs"/>
          <w:sz w:val="24"/>
          <w:rtl/>
        </w:rPr>
        <w:t xml:space="preserve">והנדרש </w:t>
      </w:r>
      <w:r w:rsidRPr="002D6ABD">
        <w:rPr>
          <w:sz w:val="24"/>
          <w:rtl/>
        </w:rPr>
        <w:t>בהתאם לתנאי החוזה</w:t>
      </w:r>
      <w:r w:rsidRPr="002D6ABD">
        <w:rPr>
          <w:rFonts w:hint="cs"/>
          <w:sz w:val="24"/>
          <w:rtl/>
        </w:rPr>
        <w:t xml:space="preserve">, ובכלל זה </w:t>
      </w:r>
      <w:r w:rsidRPr="002D6ABD">
        <w:rPr>
          <w:sz w:val="24"/>
          <w:rtl/>
        </w:rPr>
        <w:t>עבודות לוואי</w:t>
      </w:r>
      <w:r w:rsidRPr="002D6ABD">
        <w:rPr>
          <w:rFonts w:hint="cs"/>
          <w:sz w:val="24"/>
          <w:rtl/>
        </w:rPr>
        <w:t xml:space="preserve"> ועזר הנזכרות במסמכי במכרז ו/או המשתמעות מהם</w:t>
      </w:r>
      <w:r w:rsidRPr="002D6ABD">
        <w:rPr>
          <w:sz w:val="24"/>
          <w:rtl/>
        </w:rPr>
        <w:t xml:space="preserve">. </w:t>
      </w:r>
    </w:p>
    <w:p w14:paraId="148950B1" w14:textId="77777777" w:rsidR="00235215" w:rsidRPr="002D6ABD" w:rsidRDefault="00235215" w:rsidP="00235215">
      <w:pPr>
        <w:ind w:left="904" w:hanging="450"/>
        <w:rPr>
          <w:sz w:val="24"/>
          <w:rtl/>
        </w:rPr>
      </w:pPr>
      <w:r w:rsidRPr="002D6ABD">
        <w:rPr>
          <w:b/>
          <w:bCs/>
          <w:szCs w:val="20"/>
          <w:rtl/>
        </w:rPr>
        <w:t>3)</w:t>
      </w:r>
      <w:r w:rsidRPr="002D6ABD">
        <w:rPr>
          <w:sz w:val="24"/>
          <w:rtl/>
        </w:rPr>
        <w:tab/>
        <w:t>שימוש בכלי עבודה, מכשירים, מכונות, פיגומים</w:t>
      </w:r>
      <w:r w:rsidRPr="002D6ABD">
        <w:rPr>
          <w:rFonts w:hint="cs"/>
          <w:sz w:val="24"/>
          <w:rtl/>
        </w:rPr>
        <w:t>, כלי רכב, מנופים, עגורנים, מבנים ארעיים</w:t>
      </w:r>
      <w:r w:rsidRPr="002D6ABD">
        <w:rPr>
          <w:sz w:val="24"/>
          <w:rtl/>
        </w:rPr>
        <w:t xml:space="preserve"> </w:t>
      </w:r>
      <w:r w:rsidRPr="002D6ABD">
        <w:rPr>
          <w:rFonts w:hint="cs"/>
          <w:sz w:val="24"/>
          <w:rtl/>
        </w:rPr>
        <w:t>וכל ציוד אחר</w:t>
      </w:r>
      <w:r w:rsidRPr="002D6ABD">
        <w:rPr>
          <w:sz w:val="24"/>
          <w:rtl/>
        </w:rPr>
        <w:t xml:space="preserve">. </w:t>
      </w:r>
    </w:p>
    <w:p w14:paraId="72E9462D" w14:textId="77777777" w:rsidR="00235215" w:rsidRPr="002D6ABD" w:rsidRDefault="00235215" w:rsidP="00235215">
      <w:pPr>
        <w:pStyle w:val="21"/>
        <w:ind w:left="904" w:hanging="450"/>
        <w:rPr>
          <w:rFonts w:cs="David"/>
          <w:sz w:val="24"/>
          <w:rtl/>
        </w:rPr>
      </w:pPr>
      <w:r w:rsidRPr="002D6ABD">
        <w:rPr>
          <w:rFonts w:cs="David"/>
          <w:b w:val="0"/>
          <w:bCs w:val="0"/>
          <w:szCs w:val="20"/>
          <w:rtl/>
        </w:rPr>
        <w:t>4)</w:t>
      </w:r>
      <w:r w:rsidRPr="002D6ABD">
        <w:rPr>
          <w:rFonts w:cs="David"/>
          <w:sz w:val="24"/>
          <w:rtl/>
        </w:rPr>
        <w:tab/>
        <w:t xml:space="preserve">הובלת </w:t>
      </w:r>
      <w:r w:rsidRPr="002D6ABD">
        <w:rPr>
          <w:rFonts w:cs="David" w:hint="cs"/>
          <w:sz w:val="24"/>
          <w:rtl/>
        </w:rPr>
        <w:t xml:space="preserve">טובין ו/או חלקי טובין מהמפעל,  </w:t>
      </w:r>
      <w:r w:rsidRPr="002D6ABD">
        <w:rPr>
          <w:rFonts w:cs="David"/>
          <w:sz w:val="24"/>
          <w:rtl/>
        </w:rPr>
        <w:t xml:space="preserve">כל החומרים, כלי העבודה וכו' המפורטים </w:t>
      </w:r>
      <w:proofErr w:type="spellStart"/>
      <w:r w:rsidRPr="002D6ABD">
        <w:rPr>
          <w:rFonts w:cs="David"/>
          <w:sz w:val="24"/>
          <w:rtl/>
        </w:rPr>
        <w:t>בס</w:t>
      </w:r>
      <w:r w:rsidRPr="002D6ABD">
        <w:rPr>
          <w:rFonts w:cs="David" w:hint="cs"/>
          <w:sz w:val="24"/>
          <w:rtl/>
        </w:rPr>
        <w:t>ק</w:t>
      </w:r>
      <w:proofErr w:type="spellEnd"/>
      <w:r w:rsidRPr="002D6ABD">
        <w:rPr>
          <w:rFonts w:cs="David" w:hint="cs"/>
          <w:sz w:val="24"/>
          <w:rtl/>
        </w:rPr>
        <w:t>'</w:t>
      </w:r>
      <w:r w:rsidRPr="002D6ABD">
        <w:rPr>
          <w:rFonts w:cs="David"/>
          <w:sz w:val="24"/>
          <w:rtl/>
        </w:rPr>
        <w:t xml:space="preserve"> </w:t>
      </w:r>
      <w:r w:rsidRPr="002D6ABD">
        <w:rPr>
          <w:rFonts w:cs="David" w:hint="cs"/>
          <w:sz w:val="24"/>
          <w:rtl/>
        </w:rPr>
        <w:t xml:space="preserve">16.3 </w:t>
      </w:r>
      <w:r w:rsidRPr="002D6ABD">
        <w:rPr>
          <w:rFonts w:cs="David"/>
          <w:sz w:val="24"/>
          <w:rtl/>
        </w:rPr>
        <w:t xml:space="preserve">1) </w:t>
      </w:r>
      <w:r w:rsidRPr="002D6ABD">
        <w:rPr>
          <w:rFonts w:cs="David" w:hint="cs"/>
          <w:sz w:val="24"/>
          <w:rtl/>
        </w:rPr>
        <w:t>עד</w:t>
      </w:r>
      <w:r w:rsidRPr="002D6ABD">
        <w:rPr>
          <w:rFonts w:cs="David"/>
          <w:sz w:val="24"/>
          <w:rtl/>
        </w:rPr>
        <w:t xml:space="preserve"> 3) לעיל, למקום העבודה ובכלל זה </w:t>
      </w:r>
      <w:r w:rsidRPr="002D6ABD">
        <w:rPr>
          <w:rFonts w:cs="David" w:hint="cs"/>
          <w:sz w:val="24"/>
          <w:rtl/>
        </w:rPr>
        <w:t xml:space="preserve">הוצאות </w:t>
      </w:r>
      <w:r w:rsidRPr="002D6ABD">
        <w:rPr>
          <w:rFonts w:cs="David"/>
          <w:sz w:val="24"/>
          <w:rtl/>
        </w:rPr>
        <w:t>העמסתם, פריקתם, התקנתם, חיבורם</w:t>
      </w:r>
      <w:r w:rsidRPr="002D6ABD">
        <w:rPr>
          <w:rFonts w:cs="David" w:hint="cs"/>
          <w:sz w:val="24"/>
          <w:rtl/>
        </w:rPr>
        <w:t>,</w:t>
      </w:r>
      <w:r w:rsidRPr="002D6ABD">
        <w:rPr>
          <w:rFonts w:cs="David"/>
          <w:sz w:val="24"/>
          <w:rtl/>
        </w:rPr>
        <w:t xml:space="preserve"> הפעלתם</w:t>
      </w:r>
      <w:r w:rsidRPr="002D6ABD">
        <w:rPr>
          <w:rFonts w:cs="David" w:hint="cs"/>
          <w:sz w:val="24"/>
          <w:rtl/>
        </w:rPr>
        <w:t xml:space="preserve">, תיקונם, אחזקתם </w:t>
      </w:r>
      <w:r w:rsidRPr="002D6ABD">
        <w:rPr>
          <w:rFonts w:cs="David"/>
          <w:sz w:val="24"/>
          <w:rtl/>
        </w:rPr>
        <w:t xml:space="preserve"> (אלא אם צוין אחרת) וכן הסעת עובדים למקום העבודה וממנו. </w:t>
      </w:r>
    </w:p>
    <w:p w14:paraId="7A362F2B" w14:textId="77777777" w:rsidR="00235215" w:rsidRPr="002D6ABD" w:rsidRDefault="00235215" w:rsidP="00235215">
      <w:pPr>
        <w:ind w:firstLine="454"/>
        <w:rPr>
          <w:sz w:val="24"/>
          <w:rtl/>
        </w:rPr>
      </w:pPr>
      <w:r w:rsidRPr="002D6ABD">
        <w:rPr>
          <w:b/>
          <w:bCs/>
          <w:szCs w:val="20"/>
          <w:rtl/>
        </w:rPr>
        <w:t>5)</w:t>
      </w:r>
      <w:r w:rsidRPr="002D6ABD">
        <w:rPr>
          <w:sz w:val="24"/>
          <w:rtl/>
        </w:rPr>
        <w:tab/>
        <w:t xml:space="preserve">אחסנת החומרים, הכלים, המכונות וכו' ושמירתם וכן שמירת העבודה שבוצעה. </w:t>
      </w:r>
    </w:p>
    <w:p w14:paraId="0BBC8A85" w14:textId="77777777" w:rsidR="00235215" w:rsidRPr="002D6ABD" w:rsidRDefault="00235215" w:rsidP="00235215">
      <w:pPr>
        <w:ind w:left="904" w:hanging="450"/>
        <w:rPr>
          <w:sz w:val="24"/>
          <w:rtl/>
        </w:rPr>
      </w:pPr>
      <w:r w:rsidRPr="002D6ABD">
        <w:rPr>
          <w:b/>
          <w:bCs/>
          <w:szCs w:val="20"/>
          <w:rtl/>
        </w:rPr>
        <w:t>6)</w:t>
      </w:r>
      <w:r w:rsidRPr="002D6ABD">
        <w:rPr>
          <w:sz w:val="24"/>
          <w:rtl/>
        </w:rPr>
        <w:tab/>
        <w:t xml:space="preserve">התשלומים הסוציאליים, אכסון, כלכלה, הוצאות ביטוח </w:t>
      </w:r>
      <w:proofErr w:type="spellStart"/>
      <w:r w:rsidRPr="002D6ABD">
        <w:rPr>
          <w:sz w:val="24"/>
          <w:rtl/>
        </w:rPr>
        <w:t>וכו</w:t>
      </w:r>
      <w:proofErr w:type="spellEnd"/>
      <w:r w:rsidRPr="002D6ABD">
        <w:rPr>
          <w:sz w:val="24"/>
          <w:rtl/>
        </w:rPr>
        <w:t xml:space="preserve">', מס </w:t>
      </w:r>
      <w:r>
        <w:rPr>
          <w:sz w:val="24"/>
          <w:rtl/>
        </w:rPr>
        <w:t xml:space="preserve">קניה, מכס, ביטל והיטלים אחרים. </w:t>
      </w:r>
    </w:p>
    <w:p w14:paraId="5B1ADA92" w14:textId="77777777" w:rsidR="00235215" w:rsidRPr="002D6ABD" w:rsidRDefault="00235215" w:rsidP="00235215">
      <w:pPr>
        <w:ind w:left="720" w:firstLine="75"/>
        <w:rPr>
          <w:sz w:val="24"/>
          <w:rtl/>
        </w:rPr>
      </w:pPr>
      <w:r w:rsidRPr="002D6ABD">
        <w:rPr>
          <w:b/>
          <w:bCs/>
          <w:szCs w:val="20"/>
          <w:rtl/>
        </w:rPr>
        <w:t>7)</w:t>
      </w:r>
      <w:r w:rsidRPr="002D6ABD">
        <w:rPr>
          <w:sz w:val="24"/>
          <w:rtl/>
        </w:rPr>
        <w:tab/>
        <w:t xml:space="preserve">הוצאותיו הכלליות של הקבלן (הן הישירות והן העקיפות) ובכלל זה הוצאותיו המוקדמות והמקריות. </w:t>
      </w:r>
    </w:p>
    <w:p w14:paraId="303FED1B" w14:textId="77777777" w:rsidR="00235215" w:rsidRPr="002D6ABD" w:rsidRDefault="00235215" w:rsidP="00235215">
      <w:pPr>
        <w:rPr>
          <w:sz w:val="24"/>
          <w:rtl/>
        </w:rPr>
      </w:pPr>
      <w:r w:rsidRPr="002D6ABD">
        <w:rPr>
          <w:sz w:val="24"/>
          <w:rtl/>
        </w:rPr>
        <w:t xml:space="preserve">        </w:t>
      </w:r>
      <w:r w:rsidRPr="002D6ABD">
        <w:rPr>
          <w:rFonts w:hint="cs"/>
          <w:sz w:val="24"/>
          <w:rtl/>
        </w:rPr>
        <w:tab/>
      </w:r>
      <w:r w:rsidRPr="002D6ABD">
        <w:rPr>
          <w:rFonts w:hint="cs"/>
          <w:b/>
          <w:bCs/>
          <w:szCs w:val="20"/>
          <w:rtl/>
        </w:rPr>
        <w:t>8</w:t>
      </w:r>
      <w:r w:rsidRPr="002D6ABD">
        <w:rPr>
          <w:b/>
          <w:bCs/>
          <w:szCs w:val="20"/>
          <w:rtl/>
        </w:rPr>
        <w:t>)</w:t>
      </w:r>
      <w:r w:rsidRPr="002D6ABD">
        <w:rPr>
          <w:sz w:val="24"/>
          <w:rtl/>
        </w:rPr>
        <w:tab/>
      </w:r>
      <w:r w:rsidRPr="002D6ABD">
        <w:rPr>
          <w:rFonts w:hint="cs"/>
          <w:sz w:val="24"/>
          <w:rtl/>
        </w:rPr>
        <w:t>כל העלויות הנוגעות לבטיחות בעבודות הפרויקט נשוא המכרז.</w:t>
      </w:r>
      <w:r w:rsidRPr="002D6ABD">
        <w:rPr>
          <w:sz w:val="24"/>
          <w:rtl/>
        </w:rPr>
        <w:t xml:space="preserve"> </w:t>
      </w:r>
    </w:p>
    <w:p w14:paraId="1F77E506" w14:textId="77777777" w:rsidR="00235215" w:rsidRPr="002D6ABD" w:rsidRDefault="00235215" w:rsidP="00235215">
      <w:pPr>
        <w:ind w:firstLine="454"/>
        <w:rPr>
          <w:sz w:val="24"/>
          <w:rtl/>
        </w:rPr>
      </w:pPr>
      <w:r w:rsidRPr="002D6ABD">
        <w:rPr>
          <w:rFonts w:hint="cs"/>
          <w:b/>
          <w:bCs/>
          <w:szCs w:val="20"/>
          <w:rtl/>
        </w:rPr>
        <w:t>9</w:t>
      </w:r>
      <w:r w:rsidRPr="002D6ABD">
        <w:rPr>
          <w:b/>
          <w:bCs/>
          <w:szCs w:val="20"/>
          <w:rtl/>
        </w:rPr>
        <w:t>)</w:t>
      </w:r>
      <w:r w:rsidRPr="002D6ABD">
        <w:rPr>
          <w:sz w:val="24"/>
          <w:rtl/>
        </w:rPr>
        <w:tab/>
        <w:t xml:space="preserve">הוצאות אחרות באיזה סוג שהוא, אשר תנאי החוזה מחייבים אותן. </w:t>
      </w:r>
    </w:p>
    <w:p w14:paraId="5599E434" w14:textId="77777777" w:rsidR="00235215" w:rsidRPr="002D6ABD" w:rsidRDefault="00235215" w:rsidP="00235215">
      <w:pPr>
        <w:ind w:left="904" w:hanging="450"/>
        <w:rPr>
          <w:sz w:val="24"/>
          <w:rtl/>
        </w:rPr>
      </w:pPr>
      <w:r w:rsidRPr="002D6ABD">
        <w:rPr>
          <w:rFonts w:hint="cs"/>
          <w:b/>
          <w:bCs/>
          <w:szCs w:val="20"/>
          <w:rtl/>
        </w:rPr>
        <w:t>10</w:t>
      </w:r>
      <w:r w:rsidRPr="002D6ABD">
        <w:rPr>
          <w:b/>
          <w:bCs/>
          <w:szCs w:val="20"/>
          <w:rtl/>
        </w:rPr>
        <w:t>)</w:t>
      </w:r>
      <w:r w:rsidRPr="002D6ABD">
        <w:rPr>
          <w:sz w:val="24"/>
          <w:rtl/>
        </w:rPr>
        <w:tab/>
        <w:t>ביצוע כל הבדיקות הדרושות, ת</w:t>
      </w:r>
      <w:r w:rsidRPr="002D6ABD">
        <w:rPr>
          <w:rFonts w:hint="cs"/>
          <w:sz w:val="24"/>
          <w:rtl/>
        </w:rPr>
        <w:t>י</w:t>
      </w:r>
      <w:r w:rsidRPr="002D6ABD">
        <w:rPr>
          <w:sz w:val="24"/>
          <w:rtl/>
        </w:rPr>
        <w:t>אום עם רשויות</w:t>
      </w:r>
      <w:r w:rsidRPr="002D6ABD">
        <w:rPr>
          <w:rFonts w:hint="cs"/>
          <w:sz w:val="24"/>
          <w:rtl/>
        </w:rPr>
        <w:t xml:space="preserve"> כאלו ואחרות, במידת הצורך, </w:t>
      </w:r>
      <w:r w:rsidRPr="002D6ABD">
        <w:rPr>
          <w:sz w:val="24"/>
          <w:rtl/>
        </w:rPr>
        <w:t xml:space="preserve">תיאום עם קבלן ראשי ו/או קבלנים אחרים העובדים בשטח. </w:t>
      </w:r>
    </w:p>
    <w:p w14:paraId="0BD4949B" w14:textId="77777777" w:rsidR="00235215" w:rsidRPr="002D6ABD" w:rsidRDefault="00235215" w:rsidP="00235215">
      <w:pPr>
        <w:rPr>
          <w:sz w:val="24"/>
          <w:rtl/>
        </w:rPr>
      </w:pPr>
      <w:r w:rsidRPr="002D6ABD">
        <w:rPr>
          <w:sz w:val="24"/>
          <w:rtl/>
        </w:rPr>
        <w:tab/>
      </w:r>
      <w:r w:rsidRPr="002D6ABD">
        <w:rPr>
          <w:b/>
          <w:bCs/>
          <w:szCs w:val="20"/>
          <w:rtl/>
        </w:rPr>
        <w:t>1</w:t>
      </w:r>
      <w:r w:rsidRPr="002D6ABD">
        <w:rPr>
          <w:rFonts w:hint="cs"/>
          <w:b/>
          <w:bCs/>
          <w:szCs w:val="20"/>
          <w:rtl/>
        </w:rPr>
        <w:t>1</w:t>
      </w:r>
      <w:r w:rsidRPr="002D6ABD">
        <w:rPr>
          <w:b/>
          <w:bCs/>
          <w:szCs w:val="20"/>
          <w:rtl/>
        </w:rPr>
        <w:t>)</w:t>
      </w:r>
      <w:r w:rsidRPr="002D6ABD">
        <w:rPr>
          <w:sz w:val="24"/>
          <w:rtl/>
        </w:rPr>
        <w:tab/>
        <w:t xml:space="preserve">ניקוי השטח מהשאריות והחזרת המצב בשטח לקדמותו. </w:t>
      </w:r>
    </w:p>
    <w:p w14:paraId="7555BF7E" w14:textId="77777777" w:rsidR="00235215" w:rsidRPr="002D6ABD" w:rsidRDefault="00235215" w:rsidP="00235215">
      <w:pPr>
        <w:rPr>
          <w:sz w:val="24"/>
          <w:rtl/>
        </w:rPr>
      </w:pPr>
      <w:r w:rsidRPr="002D6ABD">
        <w:rPr>
          <w:b/>
          <w:bCs/>
          <w:sz w:val="24"/>
          <w:rtl/>
        </w:rPr>
        <w:t xml:space="preserve">       </w:t>
      </w:r>
      <w:r w:rsidRPr="002D6ABD">
        <w:rPr>
          <w:rFonts w:hint="cs"/>
          <w:b/>
          <w:bCs/>
          <w:sz w:val="24"/>
          <w:rtl/>
        </w:rPr>
        <w:tab/>
      </w:r>
      <w:r w:rsidRPr="002D6ABD">
        <w:rPr>
          <w:b/>
          <w:bCs/>
          <w:szCs w:val="20"/>
          <w:rtl/>
        </w:rPr>
        <w:t>1</w:t>
      </w:r>
      <w:r w:rsidRPr="002D6ABD">
        <w:rPr>
          <w:rFonts w:hint="cs"/>
          <w:b/>
          <w:bCs/>
          <w:szCs w:val="20"/>
          <w:rtl/>
        </w:rPr>
        <w:t>2</w:t>
      </w:r>
      <w:r w:rsidRPr="002D6ABD">
        <w:rPr>
          <w:b/>
          <w:bCs/>
          <w:szCs w:val="20"/>
          <w:rtl/>
        </w:rPr>
        <w:t>)</w:t>
      </w:r>
      <w:r w:rsidRPr="002D6ABD">
        <w:rPr>
          <w:sz w:val="24"/>
          <w:rtl/>
        </w:rPr>
        <w:tab/>
        <w:t xml:space="preserve">רווחי הקבלן. </w:t>
      </w:r>
    </w:p>
    <w:p w14:paraId="75A04606" w14:textId="77777777" w:rsidR="00235215" w:rsidRPr="002D6ABD" w:rsidRDefault="00235215" w:rsidP="00235215">
      <w:pPr>
        <w:rPr>
          <w:sz w:val="24"/>
          <w:rtl/>
        </w:rPr>
      </w:pPr>
    </w:p>
    <w:p w14:paraId="20AB3AC2" w14:textId="77777777" w:rsidR="00235215" w:rsidRPr="002D6ABD" w:rsidRDefault="00235215" w:rsidP="00235215">
      <w:pPr>
        <w:rPr>
          <w:sz w:val="24"/>
          <w:rtl/>
        </w:rPr>
      </w:pPr>
      <w:r w:rsidRPr="002D6ABD">
        <w:rPr>
          <w:rFonts w:hint="cs"/>
          <w:b/>
          <w:bCs/>
          <w:szCs w:val="20"/>
          <w:rtl/>
        </w:rPr>
        <w:lastRenderedPageBreak/>
        <w:t>16.4</w:t>
      </w:r>
      <w:r w:rsidRPr="002D6ABD">
        <w:rPr>
          <w:sz w:val="24"/>
          <w:rtl/>
        </w:rPr>
        <w:tab/>
      </w:r>
      <w:r w:rsidRPr="002D6ABD">
        <w:rPr>
          <w:b/>
          <w:bCs/>
          <w:sz w:val="24"/>
          <w:u w:val="single"/>
          <w:rtl/>
        </w:rPr>
        <w:t>תוקף המחירים</w:t>
      </w:r>
    </w:p>
    <w:p w14:paraId="63F9F193" w14:textId="77777777" w:rsidR="00235215" w:rsidRPr="002D6ABD" w:rsidRDefault="00235215" w:rsidP="00235215">
      <w:pPr>
        <w:rPr>
          <w:sz w:val="24"/>
          <w:rtl/>
        </w:rPr>
      </w:pPr>
    </w:p>
    <w:p w14:paraId="06B59116" w14:textId="77777777" w:rsidR="00235215" w:rsidRPr="002D6ABD" w:rsidRDefault="00235215" w:rsidP="00235215">
      <w:pPr>
        <w:ind w:left="900" w:hanging="900"/>
        <w:rPr>
          <w:sz w:val="24"/>
          <w:rtl/>
        </w:rPr>
      </w:pPr>
      <w:r w:rsidRPr="002D6ABD">
        <w:rPr>
          <w:rFonts w:hint="cs"/>
          <w:b/>
          <w:bCs/>
          <w:szCs w:val="20"/>
          <w:rtl/>
        </w:rPr>
        <w:t>16.4.1</w:t>
      </w:r>
      <w:r w:rsidRPr="002D6ABD">
        <w:rPr>
          <w:rFonts w:hint="cs"/>
          <w:sz w:val="24"/>
          <w:rtl/>
        </w:rPr>
        <w:tab/>
      </w:r>
      <w:r w:rsidRPr="002D6ABD">
        <w:rPr>
          <w:sz w:val="24"/>
          <w:rtl/>
        </w:rPr>
        <w:t>מחירי היחיד</w:t>
      </w:r>
      <w:r w:rsidRPr="002D6ABD">
        <w:rPr>
          <w:rFonts w:hint="cs"/>
          <w:sz w:val="24"/>
          <w:rtl/>
        </w:rPr>
        <w:t>ות</w:t>
      </w:r>
      <w:r w:rsidRPr="002D6ABD">
        <w:rPr>
          <w:sz w:val="24"/>
          <w:rtl/>
        </w:rPr>
        <w:t xml:space="preserve"> בכתב הכמויות להלן ייראו כמתייחסים לפריטים המתאימים בכל המקרים ובכל התנאים, בין אם העבודות נעשות ברציפות ו/או בשלבים, באורכים ניכרים ו/או בקטעים קצרים, בכמויות גדולות ו/או קטנות. </w:t>
      </w:r>
    </w:p>
    <w:p w14:paraId="7E8BB60E" w14:textId="77777777" w:rsidR="00235215" w:rsidRPr="002D6ABD" w:rsidRDefault="00235215" w:rsidP="00235215">
      <w:pPr>
        <w:rPr>
          <w:sz w:val="24"/>
          <w:rtl/>
        </w:rPr>
      </w:pPr>
    </w:p>
    <w:p w14:paraId="50D438B6" w14:textId="77777777" w:rsidR="00235215" w:rsidRPr="002D6ABD" w:rsidRDefault="00235215" w:rsidP="00235215">
      <w:pPr>
        <w:rPr>
          <w:sz w:val="24"/>
          <w:rtl/>
        </w:rPr>
      </w:pPr>
      <w:r w:rsidRPr="002D6ABD">
        <w:rPr>
          <w:rFonts w:hint="cs"/>
          <w:b/>
          <w:bCs/>
          <w:szCs w:val="20"/>
          <w:rtl/>
        </w:rPr>
        <w:t>16.4.2</w:t>
      </w:r>
      <w:r w:rsidRPr="002D6ABD">
        <w:rPr>
          <w:rFonts w:hint="cs"/>
          <w:sz w:val="24"/>
          <w:rtl/>
        </w:rPr>
        <w:tab/>
        <w:t xml:space="preserve">מחירי היחידות בכתב הכמויות יהיו בתוקף גם בכל המקרים המפורטים להלן: </w:t>
      </w:r>
      <w:r w:rsidRPr="002D6ABD">
        <w:rPr>
          <w:rFonts w:hint="cs"/>
          <w:sz w:val="24"/>
        </w:rPr>
        <w:t xml:space="preserve"> </w:t>
      </w:r>
    </w:p>
    <w:p w14:paraId="7890813F" w14:textId="77777777" w:rsidR="00235215" w:rsidRPr="002D6ABD" w:rsidRDefault="00235215" w:rsidP="00235215">
      <w:pPr>
        <w:ind w:left="1362" w:firstLine="3"/>
        <w:rPr>
          <w:sz w:val="24"/>
          <w:rtl/>
        </w:rPr>
      </w:pPr>
    </w:p>
    <w:p w14:paraId="5ABB33A3" w14:textId="77777777" w:rsidR="00235215" w:rsidRPr="002D6ABD" w:rsidRDefault="00235215" w:rsidP="00235215">
      <w:pPr>
        <w:ind w:left="908"/>
        <w:rPr>
          <w:sz w:val="24"/>
          <w:rtl/>
        </w:rPr>
      </w:pPr>
      <w:r w:rsidRPr="002D6ABD">
        <w:rPr>
          <w:rFonts w:hint="cs"/>
          <w:sz w:val="24"/>
          <w:rtl/>
        </w:rPr>
        <w:t>- בשל שינויים והשלמות בתוכניות בין תוכניות המכרז ותכוניות הביצוע אשר ב</w:t>
      </w:r>
      <w:r>
        <w:rPr>
          <w:rFonts w:hint="cs"/>
          <w:sz w:val="24"/>
          <w:rtl/>
        </w:rPr>
        <w:t xml:space="preserve">עטיים עשויים   </w:t>
      </w:r>
      <w:r w:rsidRPr="002D6ABD">
        <w:rPr>
          <w:rFonts w:hint="cs"/>
          <w:sz w:val="24"/>
          <w:rtl/>
        </w:rPr>
        <w:t xml:space="preserve"> לחול שינויים בכמויות של האביזרים וחומרי העזר אשר אינם נמדדים בנפרד.</w:t>
      </w:r>
    </w:p>
    <w:p w14:paraId="5AB8E7D4" w14:textId="77777777" w:rsidR="00235215" w:rsidRPr="002D6ABD" w:rsidRDefault="00235215" w:rsidP="00235215">
      <w:pPr>
        <w:rPr>
          <w:sz w:val="24"/>
          <w:rtl/>
        </w:rPr>
      </w:pPr>
      <w:r w:rsidRPr="002D6ABD">
        <w:rPr>
          <w:rFonts w:hint="cs"/>
          <w:sz w:val="24"/>
          <w:rtl/>
        </w:rPr>
        <w:tab/>
      </w:r>
      <w:r w:rsidRPr="002D6ABD">
        <w:rPr>
          <w:rFonts w:hint="cs"/>
          <w:sz w:val="24"/>
          <w:rtl/>
        </w:rPr>
        <w:tab/>
      </w:r>
    </w:p>
    <w:p w14:paraId="02A29446" w14:textId="77777777" w:rsidR="00235215" w:rsidRPr="002D6ABD" w:rsidRDefault="00235215" w:rsidP="00235215">
      <w:pPr>
        <w:rPr>
          <w:sz w:val="24"/>
          <w:rtl/>
        </w:rPr>
      </w:pPr>
      <w:r>
        <w:rPr>
          <w:rFonts w:hint="cs"/>
          <w:sz w:val="24"/>
          <w:rtl/>
        </w:rPr>
        <w:tab/>
      </w:r>
      <w:r w:rsidRPr="002D6ABD">
        <w:rPr>
          <w:rFonts w:hint="cs"/>
          <w:sz w:val="24"/>
          <w:rtl/>
        </w:rPr>
        <w:t>- בשל הארכת לוח הזמנים לביצוע, עפ"י החלטת המזמין.</w:t>
      </w:r>
    </w:p>
    <w:p w14:paraId="321EF641" w14:textId="77777777" w:rsidR="00235215" w:rsidRPr="002D6ABD" w:rsidRDefault="00235215" w:rsidP="00235215">
      <w:pPr>
        <w:rPr>
          <w:sz w:val="24"/>
        </w:rPr>
      </w:pPr>
    </w:p>
    <w:p w14:paraId="68D9F7A0" w14:textId="77777777" w:rsidR="00235215" w:rsidRPr="002D6ABD" w:rsidRDefault="00235215" w:rsidP="00235215">
      <w:pPr>
        <w:rPr>
          <w:sz w:val="24"/>
          <w:rtl/>
        </w:rPr>
      </w:pPr>
      <w:r w:rsidRPr="002D6ABD">
        <w:rPr>
          <w:rFonts w:hint="cs"/>
          <w:b/>
          <w:bCs/>
          <w:szCs w:val="20"/>
          <w:rtl/>
        </w:rPr>
        <w:t>16.4.3</w:t>
      </w:r>
      <w:r w:rsidRPr="002D6ABD">
        <w:rPr>
          <w:rFonts w:hint="cs"/>
          <w:sz w:val="24"/>
          <w:rtl/>
        </w:rPr>
        <w:tab/>
        <w:t xml:space="preserve">כאשר סעיפים זהים מופיעים בפרקים שונים בכתב הכמויות ומחירם אינו זה בכל הפרקים, </w:t>
      </w:r>
    </w:p>
    <w:p w14:paraId="0CFDA812" w14:textId="77777777" w:rsidR="00235215" w:rsidRPr="002D6ABD" w:rsidRDefault="00235215" w:rsidP="00235215">
      <w:pPr>
        <w:ind w:left="454" w:firstLine="454"/>
        <w:rPr>
          <w:sz w:val="24"/>
          <w:rtl/>
        </w:rPr>
      </w:pPr>
      <w:r w:rsidRPr="002D6ABD">
        <w:rPr>
          <w:rFonts w:hint="cs"/>
          <w:sz w:val="24"/>
          <w:rtl/>
        </w:rPr>
        <w:t>המחיר עבורם יהא הנמוך מבין אלו שיציע הקבלן.</w:t>
      </w:r>
      <w:r w:rsidRPr="002D6ABD">
        <w:rPr>
          <w:rFonts w:hint="cs"/>
          <w:sz w:val="24"/>
          <w:rtl/>
        </w:rPr>
        <w:tab/>
      </w:r>
    </w:p>
    <w:p w14:paraId="7A256013" w14:textId="77777777" w:rsidR="00235215" w:rsidRPr="002D6ABD" w:rsidRDefault="00235215" w:rsidP="00235215">
      <w:pPr>
        <w:rPr>
          <w:sz w:val="24"/>
          <w:rtl/>
        </w:rPr>
      </w:pPr>
    </w:p>
    <w:p w14:paraId="06E3B92F" w14:textId="77777777" w:rsidR="00235215" w:rsidRPr="002D6ABD" w:rsidRDefault="00235215" w:rsidP="00235215">
      <w:pPr>
        <w:rPr>
          <w:sz w:val="24"/>
          <w:rtl/>
        </w:rPr>
      </w:pPr>
      <w:r w:rsidRPr="002D6ABD">
        <w:rPr>
          <w:rFonts w:hint="cs"/>
          <w:b/>
          <w:bCs/>
          <w:szCs w:val="20"/>
          <w:rtl/>
        </w:rPr>
        <w:t>16.4.4</w:t>
      </w:r>
      <w:r w:rsidRPr="002D6ABD">
        <w:rPr>
          <w:sz w:val="24"/>
          <w:rtl/>
        </w:rPr>
        <w:tab/>
        <w:t xml:space="preserve">כל הכמויות ניתנות </w:t>
      </w:r>
      <w:proofErr w:type="spellStart"/>
      <w:r w:rsidRPr="002D6ABD">
        <w:rPr>
          <w:sz w:val="24"/>
          <w:rtl/>
        </w:rPr>
        <w:t>באומדנא</w:t>
      </w:r>
      <w:proofErr w:type="spellEnd"/>
      <w:r w:rsidRPr="002D6ABD">
        <w:rPr>
          <w:sz w:val="24"/>
          <w:rtl/>
        </w:rPr>
        <w:t xml:space="preserve">. </w:t>
      </w:r>
    </w:p>
    <w:p w14:paraId="6943F259" w14:textId="77777777" w:rsidR="00235215" w:rsidRPr="002D6ABD" w:rsidRDefault="00235215" w:rsidP="00235215">
      <w:pPr>
        <w:rPr>
          <w:sz w:val="24"/>
          <w:rtl/>
        </w:rPr>
      </w:pPr>
    </w:p>
    <w:p w14:paraId="6EB53BF6" w14:textId="77777777" w:rsidR="00235215" w:rsidRPr="002D6ABD" w:rsidRDefault="00235215" w:rsidP="00235215">
      <w:pPr>
        <w:ind w:left="900" w:hanging="900"/>
        <w:rPr>
          <w:sz w:val="24"/>
          <w:rtl/>
        </w:rPr>
      </w:pPr>
      <w:r w:rsidRPr="002D6ABD">
        <w:rPr>
          <w:rFonts w:hint="cs"/>
          <w:b/>
          <w:bCs/>
          <w:szCs w:val="20"/>
          <w:rtl/>
        </w:rPr>
        <w:t>16.4.5</w:t>
      </w:r>
      <w:r w:rsidRPr="002D6ABD">
        <w:rPr>
          <w:sz w:val="24"/>
          <w:rtl/>
        </w:rPr>
        <w:tab/>
        <w:t xml:space="preserve">המזמין שומר לעצמו את הזכות לקבוע מה שווה ערך למוצר, הבנת הפרוש של הסעיפים השנויים במחלקות וקביעה סופית תהיה בידי המזמין. </w:t>
      </w:r>
    </w:p>
    <w:p w14:paraId="39CA4155" w14:textId="77777777" w:rsidR="00235215" w:rsidRPr="002D6ABD" w:rsidRDefault="00235215" w:rsidP="00235215">
      <w:pPr>
        <w:rPr>
          <w:sz w:val="24"/>
          <w:rtl/>
        </w:rPr>
      </w:pPr>
    </w:p>
    <w:p w14:paraId="1F392230" w14:textId="77777777" w:rsidR="00235215" w:rsidRPr="002D6ABD" w:rsidRDefault="00235215" w:rsidP="00235215">
      <w:pPr>
        <w:rPr>
          <w:sz w:val="24"/>
          <w:rtl/>
        </w:rPr>
      </w:pPr>
      <w:r w:rsidRPr="002D6ABD">
        <w:rPr>
          <w:sz w:val="24"/>
          <w:rtl/>
        </w:rPr>
        <w:t xml:space="preserve"> </w:t>
      </w:r>
      <w:r w:rsidRPr="002D6ABD">
        <w:rPr>
          <w:rFonts w:hint="cs"/>
          <w:b/>
          <w:bCs/>
          <w:szCs w:val="20"/>
          <w:rtl/>
        </w:rPr>
        <w:t>16.4.6</w:t>
      </w:r>
      <w:r w:rsidRPr="002D6ABD">
        <w:rPr>
          <w:sz w:val="24"/>
          <w:rtl/>
        </w:rPr>
        <w:tab/>
      </w:r>
      <w:r w:rsidRPr="002D6ABD">
        <w:rPr>
          <w:b/>
          <w:bCs/>
          <w:sz w:val="24"/>
          <w:u w:val="single"/>
          <w:rtl/>
        </w:rPr>
        <w:t>לתשומת לב הקבלן</w:t>
      </w:r>
    </w:p>
    <w:p w14:paraId="6DE149C6" w14:textId="77777777" w:rsidR="00235215" w:rsidRPr="002D6ABD" w:rsidRDefault="00235215" w:rsidP="00235215">
      <w:pPr>
        <w:rPr>
          <w:sz w:val="24"/>
          <w:rtl/>
        </w:rPr>
      </w:pPr>
    </w:p>
    <w:p w14:paraId="76D835ED" w14:textId="77777777" w:rsidR="00235215" w:rsidRPr="002D6ABD" w:rsidRDefault="00235215" w:rsidP="00235215">
      <w:pPr>
        <w:rPr>
          <w:sz w:val="24"/>
          <w:rtl/>
        </w:rPr>
      </w:pPr>
      <w:r w:rsidRPr="002D6ABD">
        <w:rPr>
          <w:sz w:val="24"/>
          <w:rtl/>
        </w:rPr>
        <w:t xml:space="preserve">           </w:t>
      </w:r>
      <w:r w:rsidRPr="002D6ABD">
        <w:rPr>
          <w:sz w:val="24"/>
          <w:rtl/>
        </w:rPr>
        <w:tab/>
        <w:t xml:space="preserve">המזמין לא מתחייב כי כל העבודות הרשומות בכתב הכמויות אמנם יבוצעו. </w:t>
      </w:r>
    </w:p>
    <w:p w14:paraId="5F99AED2" w14:textId="77777777" w:rsidR="00235215" w:rsidRPr="002D6ABD" w:rsidRDefault="00235215" w:rsidP="00235215">
      <w:pPr>
        <w:ind w:left="568" w:firstLine="340"/>
        <w:rPr>
          <w:sz w:val="24"/>
          <w:rtl/>
        </w:rPr>
      </w:pPr>
    </w:p>
    <w:p w14:paraId="25D49385" w14:textId="77777777" w:rsidR="00235215" w:rsidRPr="002D6ABD" w:rsidRDefault="00235215" w:rsidP="00235215">
      <w:pPr>
        <w:ind w:left="908"/>
        <w:rPr>
          <w:sz w:val="24"/>
          <w:rtl/>
        </w:rPr>
      </w:pPr>
      <w:r w:rsidRPr="002D6ABD">
        <w:rPr>
          <w:sz w:val="24"/>
          <w:rtl/>
        </w:rPr>
        <w:t xml:space="preserve">שינוי או ביטול סעיפים מסוימים לא יוכלו לשמש עילה לבקשת תוספת כי אם כל מחיר ומחיר נשאר בתוקפו כפי שהוצע ע"י הקבלן ובלי קשר למחירי היחידה האחרים, בהתאם לאמור לעיל, והמזמין רשאי להקטין ו/או להגדיל את היקף ההצעה / החוזה. </w:t>
      </w:r>
    </w:p>
    <w:p w14:paraId="672C1800" w14:textId="77777777" w:rsidR="00235215" w:rsidRPr="002D6ABD" w:rsidRDefault="00235215" w:rsidP="00235215">
      <w:pPr>
        <w:rPr>
          <w:sz w:val="24"/>
          <w:rtl/>
        </w:rPr>
      </w:pPr>
    </w:p>
    <w:p w14:paraId="21A1AB2B" w14:textId="77777777" w:rsidR="00235215" w:rsidRPr="002D6ABD" w:rsidRDefault="00235215" w:rsidP="00235215">
      <w:pPr>
        <w:rPr>
          <w:b/>
          <w:bCs/>
          <w:sz w:val="24"/>
          <w:rtl/>
        </w:rPr>
      </w:pPr>
      <w:r w:rsidRPr="002D6ABD">
        <w:rPr>
          <w:b/>
          <w:bCs/>
          <w:sz w:val="24"/>
          <w:rtl/>
        </w:rPr>
        <w:t>1</w:t>
      </w:r>
      <w:r w:rsidRPr="002D6ABD">
        <w:rPr>
          <w:rFonts w:hint="cs"/>
          <w:b/>
          <w:bCs/>
          <w:sz w:val="24"/>
          <w:rtl/>
        </w:rPr>
        <w:t>7</w:t>
      </w:r>
      <w:r w:rsidRPr="002D6ABD">
        <w:rPr>
          <w:b/>
          <w:bCs/>
          <w:sz w:val="24"/>
          <w:rtl/>
        </w:rPr>
        <w:t>.</w:t>
      </w:r>
      <w:r w:rsidRPr="002D6ABD">
        <w:rPr>
          <w:b/>
          <w:bCs/>
          <w:sz w:val="24"/>
          <w:rtl/>
        </w:rPr>
        <w:tab/>
      </w:r>
      <w:r w:rsidRPr="002D6ABD">
        <w:rPr>
          <w:rFonts w:hint="cs"/>
          <w:b/>
          <w:bCs/>
          <w:sz w:val="24"/>
          <w:u w:val="single"/>
          <w:rtl/>
        </w:rPr>
        <w:t>ניקוי פסולת</w:t>
      </w:r>
    </w:p>
    <w:p w14:paraId="52304B10" w14:textId="77777777" w:rsidR="00235215" w:rsidRPr="002D6ABD" w:rsidRDefault="00235215" w:rsidP="00235215">
      <w:pPr>
        <w:rPr>
          <w:sz w:val="24"/>
          <w:rtl/>
        </w:rPr>
      </w:pPr>
    </w:p>
    <w:p w14:paraId="21BC98BB" w14:textId="77777777" w:rsidR="00235215" w:rsidRPr="002D6ABD" w:rsidRDefault="00235215" w:rsidP="00235215">
      <w:pPr>
        <w:ind w:left="454"/>
        <w:rPr>
          <w:b/>
          <w:bCs/>
          <w:sz w:val="24"/>
          <w:rtl/>
        </w:rPr>
      </w:pPr>
      <w:r w:rsidRPr="002D6ABD">
        <w:rPr>
          <w:rFonts w:hint="cs"/>
          <w:b/>
          <w:bCs/>
          <w:sz w:val="24"/>
          <w:u w:val="single"/>
          <w:rtl/>
        </w:rPr>
        <w:t xml:space="preserve">מבלי לגרוע מהאמור הרלוונטי במפרט הטכני המיוחד (נספח ב') ו/או בהסכם, יחול במצטבר להם גם האמור </w:t>
      </w:r>
      <w:proofErr w:type="spellStart"/>
      <w:r w:rsidRPr="002D6ABD">
        <w:rPr>
          <w:rFonts w:hint="cs"/>
          <w:b/>
          <w:bCs/>
          <w:sz w:val="24"/>
          <w:u w:val="single"/>
          <w:rtl/>
        </w:rPr>
        <w:t>בסע</w:t>
      </w:r>
      <w:proofErr w:type="spellEnd"/>
      <w:r w:rsidRPr="002D6ABD">
        <w:rPr>
          <w:rFonts w:hint="cs"/>
          <w:b/>
          <w:bCs/>
          <w:sz w:val="24"/>
          <w:u w:val="single"/>
          <w:rtl/>
        </w:rPr>
        <w:t>' 17 זה להלן</w:t>
      </w:r>
      <w:r w:rsidRPr="002D6ABD">
        <w:rPr>
          <w:rFonts w:hint="cs"/>
          <w:b/>
          <w:bCs/>
          <w:sz w:val="24"/>
          <w:rtl/>
        </w:rPr>
        <w:t>:</w:t>
      </w:r>
    </w:p>
    <w:p w14:paraId="5B3BF155" w14:textId="77777777" w:rsidR="00235215" w:rsidRPr="002D6ABD" w:rsidRDefault="00235215" w:rsidP="00235215">
      <w:pPr>
        <w:rPr>
          <w:sz w:val="24"/>
          <w:rtl/>
        </w:rPr>
      </w:pPr>
    </w:p>
    <w:p w14:paraId="25A63AF3" w14:textId="77777777" w:rsidR="00235215" w:rsidRPr="002D6ABD" w:rsidRDefault="00235215" w:rsidP="00C21F0F">
      <w:pPr>
        <w:ind w:left="900" w:hanging="900"/>
        <w:rPr>
          <w:sz w:val="24"/>
          <w:rtl/>
        </w:rPr>
      </w:pPr>
      <w:r w:rsidRPr="002D6ABD">
        <w:rPr>
          <w:rFonts w:hint="cs"/>
          <w:b/>
          <w:bCs/>
          <w:szCs w:val="20"/>
          <w:rtl/>
        </w:rPr>
        <w:t>17.1</w:t>
      </w:r>
      <w:r w:rsidRPr="002D6ABD">
        <w:rPr>
          <w:rFonts w:hint="cs"/>
          <w:sz w:val="24"/>
          <w:rtl/>
        </w:rPr>
        <w:tab/>
      </w:r>
      <w:r w:rsidRPr="002D6ABD">
        <w:rPr>
          <w:rFonts w:hint="cs"/>
          <w:sz w:val="24"/>
          <w:rtl/>
        </w:rPr>
        <w:tab/>
        <w:t xml:space="preserve">הקבלן יהיה אחראי הבלעדי לביצוע עבודות </w:t>
      </w:r>
      <w:proofErr w:type="spellStart"/>
      <w:r w:rsidRPr="002D6ABD">
        <w:rPr>
          <w:rFonts w:hint="cs"/>
          <w:sz w:val="24"/>
          <w:rtl/>
        </w:rPr>
        <w:t>נקיון</w:t>
      </w:r>
      <w:proofErr w:type="spellEnd"/>
      <w:r w:rsidRPr="002D6ABD">
        <w:rPr>
          <w:rFonts w:hint="cs"/>
          <w:sz w:val="24"/>
          <w:rtl/>
        </w:rPr>
        <w:t xml:space="preserve"> וסילוק פסולת מאתר העבודה למקום שפיכה שיאושר ע"י העיריי</w:t>
      </w:r>
      <w:r w:rsidRPr="002D6ABD">
        <w:rPr>
          <w:rFonts w:hint="eastAsia"/>
          <w:sz w:val="24"/>
          <w:rtl/>
        </w:rPr>
        <w:t>ה</w:t>
      </w:r>
      <w:r w:rsidRPr="002D6ABD">
        <w:rPr>
          <w:rFonts w:hint="cs"/>
          <w:sz w:val="24"/>
          <w:rtl/>
        </w:rPr>
        <w:t xml:space="preserve">. ניקוי הפסולת יעשה ע"י הקבלן באמצעות עובדיו מידי יום ביומו באזורי העבודה השונים כך שלא תהיה הצטברות של ערמות פסולת ולכלוך בכל שטחי העבודה ובשטח המרכז </w:t>
      </w:r>
      <w:r w:rsidR="00C21F0F">
        <w:rPr>
          <w:rFonts w:hint="cs"/>
          <w:sz w:val="24"/>
          <w:rtl/>
        </w:rPr>
        <w:t>מרכז רפואי צפון</w:t>
      </w:r>
      <w:r w:rsidR="00C21F0F" w:rsidRPr="002D6ABD">
        <w:rPr>
          <w:rFonts w:hint="cs"/>
          <w:sz w:val="24"/>
          <w:rtl/>
        </w:rPr>
        <w:t xml:space="preserve"> </w:t>
      </w:r>
      <w:r w:rsidRPr="002D6ABD">
        <w:rPr>
          <w:rFonts w:hint="cs"/>
          <w:sz w:val="24"/>
          <w:rtl/>
        </w:rPr>
        <w:t>ללא יוצא מהכלל.</w:t>
      </w:r>
    </w:p>
    <w:p w14:paraId="7530336C" w14:textId="77777777" w:rsidR="00235215" w:rsidRPr="002D6ABD" w:rsidRDefault="00235215" w:rsidP="00235215">
      <w:pPr>
        <w:rPr>
          <w:sz w:val="16"/>
          <w:szCs w:val="16"/>
          <w:rtl/>
        </w:rPr>
      </w:pPr>
    </w:p>
    <w:p w14:paraId="5531AA72" w14:textId="77777777" w:rsidR="00235215" w:rsidRPr="002D6ABD" w:rsidRDefault="00235215" w:rsidP="00235215">
      <w:pPr>
        <w:ind w:left="900" w:hanging="900"/>
        <w:rPr>
          <w:sz w:val="24"/>
          <w:rtl/>
        </w:rPr>
      </w:pPr>
      <w:r w:rsidRPr="002D6ABD">
        <w:rPr>
          <w:rFonts w:hint="cs"/>
          <w:b/>
          <w:bCs/>
          <w:szCs w:val="20"/>
          <w:rtl/>
        </w:rPr>
        <w:t>17.2</w:t>
      </w:r>
      <w:r w:rsidRPr="002D6ABD">
        <w:rPr>
          <w:rFonts w:hint="cs"/>
          <w:sz w:val="24"/>
          <w:rtl/>
        </w:rPr>
        <w:tab/>
      </w:r>
      <w:r w:rsidRPr="002D6ABD">
        <w:rPr>
          <w:rFonts w:hint="cs"/>
          <w:sz w:val="24"/>
          <w:rtl/>
        </w:rPr>
        <w:tab/>
        <w:t xml:space="preserve">כל העבודות הנ"ל יעשו על חשבון הקבלן, באחריותו ולשביעות רצון המפקח. קביעת המפקח לגבי אחריות </w:t>
      </w:r>
      <w:proofErr w:type="spellStart"/>
      <w:r w:rsidRPr="002D6ABD">
        <w:rPr>
          <w:rFonts w:hint="cs"/>
          <w:sz w:val="24"/>
          <w:rtl/>
        </w:rPr>
        <w:t>הנקיון</w:t>
      </w:r>
      <w:proofErr w:type="spellEnd"/>
      <w:r w:rsidRPr="002D6ABD">
        <w:rPr>
          <w:rFonts w:hint="cs"/>
          <w:sz w:val="24"/>
          <w:rtl/>
        </w:rPr>
        <w:t xml:space="preserve"> בין כל הגורמים תהיה בלעדית, סופית ומכריעה.</w:t>
      </w:r>
    </w:p>
    <w:p w14:paraId="6D64CD20" w14:textId="77777777" w:rsidR="00235215" w:rsidRPr="002D6ABD" w:rsidRDefault="00235215" w:rsidP="00235215">
      <w:pPr>
        <w:rPr>
          <w:sz w:val="16"/>
          <w:szCs w:val="16"/>
          <w:rtl/>
        </w:rPr>
      </w:pPr>
    </w:p>
    <w:p w14:paraId="4F1E2C2D" w14:textId="77777777" w:rsidR="00235215" w:rsidRPr="002D6ABD" w:rsidRDefault="00235215" w:rsidP="00235215">
      <w:pPr>
        <w:ind w:left="900" w:hanging="900"/>
        <w:rPr>
          <w:sz w:val="24"/>
          <w:rtl/>
        </w:rPr>
      </w:pPr>
      <w:r w:rsidRPr="002D6ABD">
        <w:rPr>
          <w:rFonts w:hint="cs"/>
          <w:b/>
          <w:bCs/>
          <w:szCs w:val="20"/>
          <w:rtl/>
        </w:rPr>
        <w:t>17.3</w:t>
      </w:r>
      <w:r w:rsidRPr="002D6ABD">
        <w:rPr>
          <w:rFonts w:hint="cs"/>
          <w:sz w:val="24"/>
          <w:rtl/>
        </w:rPr>
        <w:tab/>
      </w:r>
      <w:r w:rsidRPr="002D6ABD">
        <w:rPr>
          <w:rFonts w:hint="cs"/>
          <w:sz w:val="24"/>
          <w:rtl/>
        </w:rPr>
        <w:tab/>
        <w:t xml:space="preserve">לא ניקה ו/או לא פינה הקבלן את הפסולת ממקום ביצוע העבודות לשביעות רצונו של המפקח ובתוך התקופה שנקבעה לו על ידי המפקח, רשאי המזמין לעשות זאת על חשבונן הקבלן ולגבות את ההוצאות מהקבלן בתוספת 15% בכל דרך שתיראה למזמין לרבות קיזוז. במקרה זה לא יוכל הקבלן לבוא בכל תביעה שהיא נגד המזמין ביחס לנזקים שנגרמו לציוד, לחומרים, למבנים ארעיים, או לכל רכוש של הקבלן בעת ניקוי ופינוי הפסולת.  </w:t>
      </w:r>
    </w:p>
    <w:p w14:paraId="53919562" w14:textId="77777777" w:rsidR="00235215" w:rsidRPr="002D6ABD" w:rsidRDefault="00235215" w:rsidP="00235215">
      <w:pPr>
        <w:rPr>
          <w:sz w:val="16"/>
          <w:szCs w:val="16"/>
          <w:rtl/>
        </w:rPr>
      </w:pPr>
    </w:p>
    <w:p w14:paraId="131CC50B" w14:textId="77777777" w:rsidR="00235215" w:rsidRPr="002D6ABD" w:rsidRDefault="00235215" w:rsidP="00235215">
      <w:pPr>
        <w:rPr>
          <w:sz w:val="24"/>
          <w:rtl/>
        </w:rPr>
      </w:pPr>
      <w:r w:rsidRPr="002D6ABD">
        <w:rPr>
          <w:rFonts w:hint="cs"/>
          <w:sz w:val="24"/>
          <w:rtl/>
        </w:rPr>
        <w:tab/>
      </w:r>
      <w:r w:rsidRPr="002D6ABD">
        <w:rPr>
          <w:rFonts w:hint="cs"/>
          <w:sz w:val="24"/>
          <w:rtl/>
        </w:rPr>
        <w:tab/>
        <w:t xml:space="preserve">אין באמור </w:t>
      </w:r>
      <w:proofErr w:type="spellStart"/>
      <w:r w:rsidRPr="002D6ABD">
        <w:rPr>
          <w:rFonts w:hint="cs"/>
          <w:sz w:val="24"/>
          <w:rtl/>
        </w:rPr>
        <w:t>בסק</w:t>
      </w:r>
      <w:proofErr w:type="spellEnd"/>
      <w:r w:rsidRPr="002D6ABD">
        <w:rPr>
          <w:rFonts w:hint="cs"/>
          <w:sz w:val="24"/>
          <w:rtl/>
        </w:rPr>
        <w:t xml:space="preserve">' זה (17.3) כדי לגרוע מאחריותו של הקבלן המפורטת </w:t>
      </w:r>
      <w:proofErr w:type="spellStart"/>
      <w:r w:rsidRPr="002D6ABD">
        <w:rPr>
          <w:rFonts w:hint="cs"/>
          <w:sz w:val="24"/>
          <w:rtl/>
        </w:rPr>
        <w:t>בסע</w:t>
      </w:r>
      <w:proofErr w:type="spellEnd"/>
      <w:r w:rsidRPr="002D6ABD">
        <w:rPr>
          <w:rFonts w:hint="cs"/>
          <w:sz w:val="24"/>
          <w:rtl/>
        </w:rPr>
        <w:t>' 17 זה.</w:t>
      </w:r>
    </w:p>
    <w:p w14:paraId="51BFF4D0" w14:textId="77777777" w:rsidR="00235215" w:rsidRPr="002D6ABD" w:rsidRDefault="00235215" w:rsidP="00235215">
      <w:pPr>
        <w:rPr>
          <w:sz w:val="24"/>
          <w:rtl/>
        </w:rPr>
      </w:pPr>
    </w:p>
    <w:p w14:paraId="4C1FA3C8" w14:textId="77777777" w:rsidR="00235215" w:rsidRPr="002D6ABD" w:rsidRDefault="00235215" w:rsidP="00235215">
      <w:pPr>
        <w:rPr>
          <w:sz w:val="24"/>
          <w:rtl/>
        </w:rPr>
      </w:pPr>
    </w:p>
    <w:p w14:paraId="74DB0FC9" w14:textId="77777777" w:rsidR="00235215" w:rsidRPr="002D6ABD" w:rsidRDefault="00235215" w:rsidP="00235215">
      <w:pPr>
        <w:rPr>
          <w:b/>
          <w:bCs/>
          <w:sz w:val="24"/>
          <w:rtl/>
        </w:rPr>
      </w:pPr>
      <w:r w:rsidRPr="002D6ABD">
        <w:rPr>
          <w:b/>
          <w:bCs/>
          <w:sz w:val="24"/>
          <w:rtl/>
        </w:rPr>
        <w:t>1</w:t>
      </w:r>
      <w:r w:rsidRPr="002D6ABD">
        <w:rPr>
          <w:rFonts w:hint="cs"/>
          <w:b/>
          <w:bCs/>
          <w:sz w:val="24"/>
          <w:rtl/>
        </w:rPr>
        <w:t>8</w:t>
      </w:r>
      <w:r w:rsidRPr="002D6ABD">
        <w:rPr>
          <w:b/>
          <w:bCs/>
          <w:sz w:val="24"/>
          <w:rtl/>
        </w:rPr>
        <w:t>.</w:t>
      </w:r>
      <w:r w:rsidRPr="002D6ABD">
        <w:rPr>
          <w:b/>
          <w:bCs/>
          <w:sz w:val="24"/>
          <w:rtl/>
        </w:rPr>
        <w:tab/>
      </w:r>
      <w:r w:rsidRPr="002D6ABD">
        <w:rPr>
          <w:b/>
          <w:bCs/>
          <w:sz w:val="24"/>
          <w:u w:val="single"/>
          <w:rtl/>
        </w:rPr>
        <w:t>מחיר של עבודה חריגה</w:t>
      </w:r>
    </w:p>
    <w:p w14:paraId="12F993F3" w14:textId="77777777" w:rsidR="00235215" w:rsidRPr="002D6ABD" w:rsidRDefault="00235215" w:rsidP="00235215">
      <w:pPr>
        <w:rPr>
          <w:sz w:val="24"/>
          <w:rtl/>
        </w:rPr>
      </w:pPr>
    </w:p>
    <w:p w14:paraId="0BAD838F" w14:textId="77777777" w:rsidR="00235215" w:rsidRPr="002D6ABD" w:rsidRDefault="00235215" w:rsidP="00235215">
      <w:pPr>
        <w:ind w:left="454"/>
        <w:rPr>
          <w:b/>
          <w:bCs/>
          <w:sz w:val="24"/>
          <w:rtl/>
        </w:rPr>
      </w:pPr>
      <w:r w:rsidRPr="002D6ABD">
        <w:rPr>
          <w:rFonts w:hint="cs"/>
          <w:b/>
          <w:bCs/>
          <w:sz w:val="24"/>
          <w:u w:val="single"/>
          <w:rtl/>
        </w:rPr>
        <w:t xml:space="preserve">מבלי לגרוע מהאמור הרלוונטי להלן במפרט הטכני המיוחד (נספח ב') ו/או בהסכם, יחול במצטבר להם גם האמור </w:t>
      </w:r>
      <w:proofErr w:type="spellStart"/>
      <w:r w:rsidRPr="002D6ABD">
        <w:rPr>
          <w:rFonts w:hint="cs"/>
          <w:b/>
          <w:bCs/>
          <w:sz w:val="24"/>
          <w:u w:val="single"/>
          <w:rtl/>
        </w:rPr>
        <w:t>בסע</w:t>
      </w:r>
      <w:proofErr w:type="spellEnd"/>
      <w:r w:rsidRPr="002D6ABD">
        <w:rPr>
          <w:rFonts w:hint="cs"/>
          <w:b/>
          <w:bCs/>
          <w:sz w:val="24"/>
          <w:u w:val="single"/>
          <w:rtl/>
        </w:rPr>
        <w:t>' 18 זה להלן</w:t>
      </w:r>
      <w:r w:rsidRPr="002D6ABD">
        <w:rPr>
          <w:rFonts w:hint="cs"/>
          <w:b/>
          <w:bCs/>
          <w:sz w:val="24"/>
          <w:rtl/>
        </w:rPr>
        <w:t>:</w:t>
      </w:r>
    </w:p>
    <w:p w14:paraId="1A9CB3DB" w14:textId="77777777" w:rsidR="00235215" w:rsidRPr="002D6ABD" w:rsidRDefault="00235215" w:rsidP="00235215">
      <w:pPr>
        <w:rPr>
          <w:sz w:val="24"/>
          <w:rtl/>
        </w:rPr>
      </w:pPr>
    </w:p>
    <w:p w14:paraId="08ACA729" w14:textId="77777777" w:rsidR="00235215" w:rsidRPr="002D6ABD" w:rsidRDefault="00235215" w:rsidP="00235215">
      <w:pPr>
        <w:ind w:left="424" w:hanging="425"/>
        <w:rPr>
          <w:sz w:val="24"/>
          <w:rtl/>
        </w:rPr>
      </w:pPr>
      <w:r w:rsidRPr="002D6ABD">
        <w:rPr>
          <w:rFonts w:hint="cs"/>
          <w:b/>
          <w:bCs/>
          <w:szCs w:val="20"/>
          <w:rtl/>
        </w:rPr>
        <w:t>18.1</w:t>
      </w:r>
      <w:r w:rsidRPr="002D6ABD">
        <w:rPr>
          <w:rFonts w:hint="cs"/>
          <w:sz w:val="24"/>
          <w:rtl/>
        </w:rPr>
        <w:tab/>
      </w:r>
      <w:r w:rsidRPr="002D6ABD">
        <w:rPr>
          <w:sz w:val="24"/>
          <w:rtl/>
        </w:rPr>
        <w:t xml:space="preserve">מחירה של כל עבודה חריגה אשר תחייב ביצוע תוך כדי ביצוע </w:t>
      </w:r>
      <w:proofErr w:type="spellStart"/>
      <w:r w:rsidRPr="002D6ABD">
        <w:rPr>
          <w:rFonts w:hint="cs"/>
          <w:sz w:val="24"/>
          <w:rtl/>
        </w:rPr>
        <w:t>הפרוייקט</w:t>
      </w:r>
      <w:proofErr w:type="spellEnd"/>
      <w:r w:rsidRPr="002D6ABD">
        <w:rPr>
          <w:rFonts w:hint="cs"/>
          <w:sz w:val="24"/>
          <w:rtl/>
        </w:rPr>
        <w:t xml:space="preserve"> נשוא המכרז </w:t>
      </w:r>
      <w:r w:rsidRPr="002D6ABD">
        <w:rPr>
          <w:sz w:val="24"/>
          <w:rtl/>
        </w:rPr>
        <w:t xml:space="preserve">ואשר לא נכללה בכתב הכמויות, </w:t>
      </w:r>
      <w:r w:rsidRPr="002D6ABD">
        <w:rPr>
          <w:b/>
          <w:bCs/>
          <w:sz w:val="24"/>
          <w:rtl/>
        </w:rPr>
        <w:t>מחייבת קבלת אישור של המפקח בכתב ומראש</w:t>
      </w:r>
      <w:r w:rsidRPr="002D6ABD">
        <w:rPr>
          <w:sz w:val="24"/>
          <w:rtl/>
        </w:rPr>
        <w:t xml:space="preserve">, הן </w:t>
      </w:r>
      <w:proofErr w:type="spellStart"/>
      <w:r w:rsidRPr="002D6ABD">
        <w:rPr>
          <w:sz w:val="24"/>
          <w:rtl/>
        </w:rPr>
        <w:t>לענין</w:t>
      </w:r>
      <w:proofErr w:type="spellEnd"/>
      <w:r w:rsidRPr="002D6ABD">
        <w:rPr>
          <w:sz w:val="24"/>
          <w:rtl/>
        </w:rPr>
        <w:t xml:space="preserve"> </w:t>
      </w:r>
      <w:r w:rsidRPr="002D6ABD">
        <w:rPr>
          <w:rFonts w:hint="cs"/>
          <w:sz w:val="24"/>
          <w:rtl/>
        </w:rPr>
        <w:t xml:space="preserve">ביצועה </w:t>
      </w:r>
      <w:r w:rsidRPr="002D6ABD">
        <w:rPr>
          <w:sz w:val="24"/>
          <w:rtl/>
        </w:rPr>
        <w:t xml:space="preserve">והן </w:t>
      </w:r>
      <w:proofErr w:type="spellStart"/>
      <w:r w:rsidRPr="002D6ABD">
        <w:rPr>
          <w:sz w:val="24"/>
          <w:rtl/>
        </w:rPr>
        <w:t>לענין</w:t>
      </w:r>
      <w:proofErr w:type="spellEnd"/>
      <w:r w:rsidRPr="002D6ABD">
        <w:rPr>
          <w:sz w:val="24"/>
          <w:rtl/>
        </w:rPr>
        <w:t xml:space="preserve"> מחיר העבודה</w:t>
      </w:r>
      <w:r w:rsidRPr="002D6ABD">
        <w:rPr>
          <w:rFonts w:hint="cs"/>
          <w:sz w:val="24"/>
          <w:rtl/>
        </w:rPr>
        <w:t xml:space="preserve"> בגינה</w:t>
      </w:r>
      <w:r w:rsidRPr="002D6ABD">
        <w:rPr>
          <w:sz w:val="24"/>
          <w:rtl/>
        </w:rPr>
        <w:t>.</w:t>
      </w:r>
    </w:p>
    <w:p w14:paraId="62959820" w14:textId="77777777" w:rsidR="00235215" w:rsidRPr="002D6ABD" w:rsidRDefault="00235215" w:rsidP="00235215">
      <w:pPr>
        <w:ind w:left="908"/>
        <w:rPr>
          <w:sz w:val="24"/>
          <w:rtl/>
        </w:rPr>
      </w:pPr>
    </w:p>
    <w:p w14:paraId="1FF9E15D" w14:textId="77777777" w:rsidR="00235215" w:rsidRPr="002D6ABD" w:rsidRDefault="00235215" w:rsidP="00235215">
      <w:pPr>
        <w:ind w:left="424"/>
        <w:rPr>
          <w:sz w:val="24"/>
          <w:rtl/>
        </w:rPr>
      </w:pPr>
      <w:r w:rsidRPr="002D6ABD">
        <w:rPr>
          <w:sz w:val="24"/>
          <w:rtl/>
        </w:rPr>
        <w:t>אם תבוצע העבודה החריגה ללא קבלת האישור כמפורט לעיל, יקבע מחיר העבודה על ידי המזמין</w:t>
      </w:r>
      <w:r w:rsidRPr="002D6ABD">
        <w:rPr>
          <w:rFonts w:hint="cs"/>
          <w:sz w:val="24"/>
          <w:rtl/>
        </w:rPr>
        <w:t xml:space="preserve">, אם בכלל </w:t>
      </w:r>
      <w:r w:rsidRPr="002D6ABD">
        <w:rPr>
          <w:sz w:val="24"/>
          <w:rtl/>
        </w:rPr>
        <w:t>ולפי שיקול</w:t>
      </w:r>
      <w:r w:rsidRPr="002D6ABD">
        <w:rPr>
          <w:rFonts w:hint="cs"/>
          <w:sz w:val="24"/>
          <w:rtl/>
        </w:rPr>
        <w:t xml:space="preserve"> דעתו הבלעדי</w:t>
      </w:r>
      <w:r w:rsidRPr="002D6ABD">
        <w:rPr>
          <w:sz w:val="24"/>
          <w:rtl/>
        </w:rPr>
        <w:t xml:space="preserve">. </w:t>
      </w:r>
    </w:p>
    <w:p w14:paraId="5047692D" w14:textId="77777777" w:rsidR="00235215" w:rsidRPr="002D6ABD" w:rsidRDefault="00235215" w:rsidP="00235215">
      <w:pPr>
        <w:rPr>
          <w:sz w:val="24"/>
          <w:rtl/>
        </w:rPr>
      </w:pPr>
    </w:p>
    <w:p w14:paraId="5E9ACC9F" w14:textId="77777777" w:rsidR="00235215" w:rsidRPr="002D6ABD" w:rsidRDefault="00235215" w:rsidP="00235215">
      <w:pPr>
        <w:ind w:left="424" w:firstLine="53"/>
        <w:rPr>
          <w:sz w:val="24"/>
          <w:rtl/>
        </w:rPr>
      </w:pPr>
      <w:r w:rsidRPr="002D6ABD">
        <w:rPr>
          <w:sz w:val="24"/>
          <w:rtl/>
        </w:rPr>
        <w:t>למען הסר ספק מודגש</w:t>
      </w:r>
      <w:r w:rsidRPr="002D6ABD">
        <w:rPr>
          <w:rFonts w:hint="cs"/>
          <w:sz w:val="24"/>
          <w:rtl/>
        </w:rPr>
        <w:t>,</w:t>
      </w:r>
      <w:r w:rsidRPr="002D6ABD">
        <w:rPr>
          <w:sz w:val="24"/>
          <w:rtl/>
        </w:rPr>
        <w:t xml:space="preserve"> כי לא יאושר כל סעיף חריג בלי סיכום מראש ובכתב על מחירו. </w:t>
      </w:r>
    </w:p>
    <w:p w14:paraId="73A8D177" w14:textId="77777777" w:rsidR="00235215" w:rsidRPr="002D6ABD" w:rsidRDefault="00235215" w:rsidP="00235215">
      <w:pPr>
        <w:rPr>
          <w:sz w:val="24"/>
          <w:rtl/>
        </w:rPr>
      </w:pPr>
    </w:p>
    <w:p w14:paraId="2E78BD0A" w14:textId="77777777" w:rsidR="00235215" w:rsidRPr="002D6ABD" w:rsidRDefault="00235215" w:rsidP="00235215">
      <w:pPr>
        <w:ind w:left="424" w:hanging="425"/>
        <w:rPr>
          <w:sz w:val="24"/>
          <w:rtl/>
        </w:rPr>
      </w:pPr>
      <w:r w:rsidRPr="002D6ABD">
        <w:rPr>
          <w:rFonts w:hint="cs"/>
          <w:b/>
          <w:bCs/>
          <w:szCs w:val="20"/>
          <w:rtl/>
        </w:rPr>
        <w:t>18.2</w:t>
      </w:r>
      <w:r w:rsidRPr="002D6ABD">
        <w:rPr>
          <w:rFonts w:hint="cs"/>
          <w:sz w:val="24"/>
          <w:rtl/>
        </w:rPr>
        <w:tab/>
      </w:r>
      <w:r w:rsidRPr="002D6ABD">
        <w:rPr>
          <w:sz w:val="24"/>
          <w:rtl/>
        </w:rPr>
        <w:t xml:space="preserve">האמור </w:t>
      </w:r>
      <w:proofErr w:type="spellStart"/>
      <w:r w:rsidRPr="002D6ABD">
        <w:rPr>
          <w:sz w:val="24"/>
          <w:rtl/>
        </w:rPr>
        <w:t>בס</w:t>
      </w:r>
      <w:r w:rsidRPr="002D6ABD">
        <w:rPr>
          <w:rFonts w:hint="cs"/>
          <w:sz w:val="24"/>
          <w:rtl/>
        </w:rPr>
        <w:t>ק</w:t>
      </w:r>
      <w:proofErr w:type="spellEnd"/>
      <w:r w:rsidRPr="002D6ABD">
        <w:rPr>
          <w:rFonts w:hint="cs"/>
          <w:sz w:val="24"/>
          <w:rtl/>
        </w:rPr>
        <w:t>'</w:t>
      </w:r>
      <w:r w:rsidRPr="002D6ABD">
        <w:rPr>
          <w:sz w:val="24"/>
          <w:rtl/>
        </w:rPr>
        <w:t xml:space="preserve"> </w:t>
      </w:r>
      <w:r w:rsidRPr="002D6ABD">
        <w:rPr>
          <w:rFonts w:hint="cs"/>
          <w:sz w:val="24"/>
          <w:rtl/>
        </w:rPr>
        <w:t>18.1</w:t>
      </w:r>
      <w:r w:rsidRPr="002D6ABD">
        <w:rPr>
          <w:sz w:val="24"/>
          <w:rtl/>
        </w:rPr>
        <w:t xml:space="preserve"> לעיל נכון גם לגבי אספקת חומרים</w:t>
      </w:r>
      <w:r w:rsidRPr="002D6ABD">
        <w:rPr>
          <w:rFonts w:hint="cs"/>
          <w:sz w:val="24"/>
          <w:rtl/>
        </w:rPr>
        <w:t xml:space="preserve">/פריטים </w:t>
      </w:r>
      <w:r w:rsidRPr="002D6ABD">
        <w:rPr>
          <w:sz w:val="24"/>
          <w:rtl/>
        </w:rPr>
        <w:t xml:space="preserve">אשר אינם מופיעים בכתב הכמויות או אשר הקבלן אינו אמור להשתמש בהם לצורך ביצוע האמור במפרט ובכתב הכמויות. </w:t>
      </w:r>
    </w:p>
    <w:p w14:paraId="68F8F761" w14:textId="77777777" w:rsidR="00235215" w:rsidRPr="002D6ABD" w:rsidRDefault="00235215" w:rsidP="00235215">
      <w:pPr>
        <w:rPr>
          <w:sz w:val="24"/>
          <w:rtl/>
        </w:rPr>
      </w:pPr>
    </w:p>
    <w:p w14:paraId="323740C5" w14:textId="77777777" w:rsidR="00235215" w:rsidRPr="002D6ABD" w:rsidRDefault="00235215" w:rsidP="00235215">
      <w:pPr>
        <w:rPr>
          <w:b/>
          <w:bCs/>
          <w:sz w:val="24"/>
          <w:rtl/>
        </w:rPr>
      </w:pPr>
      <w:r w:rsidRPr="002D6ABD">
        <w:rPr>
          <w:b/>
          <w:bCs/>
          <w:sz w:val="24"/>
          <w:rtl/>
        </w:rPr>
        <w:t>1</w:t>
      </w:r>
      <w:r w:rsidRPr="002D6ABD">
        <w:rPr>
          <w:rFonts w:hint="cs"/>
          <w:b/>
          <w:bCs/>
          <w:sz w:val="24"/>
          <w:rtl/>
        </w:rPr>
        <w:t>9</w:t>
      </w:r>
      <w:r w:rsidRPr="002D6ABD">
        <w:rPr>
          <w:b/>
          <w:bCs/>
          <w:sz w:val="24"/>
          <w:rtl/>
        </w:rPr>
        <w:t>.</w:t>
      </w:r>
      <w:r w:rsidRPr="002D6ABD">
        <w:rPr>
          <w:b/>
          <w:bCs/>
          <w:sz w:val="24"/>
          <w:rtl/>
        </w:rPr>
        <w:tab/>
      </w:r>
      <w:r w:rsidRPr="002D6ABD">
        <w:rPr>
          <w:rFonts w:hint="cs"/>
          <w:b/>
          <w:bCs/>
          <w:sz w:val="24"/>
          <w:u w:val="single"/>
          <w:rtl/>
        </w:rPr>
        <w:t>סודיות - מציע/משתתף בסיור מציעים</w:t>
      </w:r>
    </w:p>
    <w:p w14:paraId="0CBC9B10" w14:textId="77777777" w:rsidR="00235215" w:rsidRPr="002D6ABD" w:rsidRDefault="00235215" w:rsidP="00235215">
      <w:pPr>
        <w:rPr>
          <w:sz w:val="24"/>
          <w:rtl/>
        </w:rPr>
      </w:pPr>
    </w:p>
    <w:p w14:paraId="3A9571F4" w14:textId="77777777" w:rsidR="00235215" w:rsidRPr="002D6ABD" w:rsidRDefault="00235215" w:rsidP="00235215">
      <w:pPr>
        <w:ind w:left="450" w:hanging="450"/>
        <w:rPr>
          <w:sz w:val="24"/>
          <w:rtl/>
        </w:rPr>
      </w:pPr>
      <w:r w:rsidRPr="002D6ABD">
        <w:rPr>
          <w:rFonts w:hint="cs"/>
          <w:b/>
          <w:bCs/>
          <w:szCs w:val="20"/>
          <w:rtl/>
        </w:rPr>
        <w:t>9.1</w:t>
      </w:r>
      <w:r w:rsidRPr="002D6ABD">
        <w:rPr>
          <w:rFonts w:hint="cs"/>
          <w:sz w:val="24"/>
          <w:rtl/>
        </w:rPr>
        <w:tab/>
        <w:t xml:space="preserve">המציע וכן כל מי שהשתתף בסיור המציעים (להלן: כולם יקראו  </w:t>
      </w:r>
      <w:proofErr w:type="spellStart"/>
      <w:r w:rsidRPr="002D6ABD">
        <w:rPr>
          <w:rFonts w:hint="cs"/>
          <w:sz w:val="24"/>
          <w:rtl/>
        </w:rPr>
        <w:t>בסע</w:t>
      </w:r>
      <w:proofErr w:type="spellEnd"/>
      <w:r w:rsidRPr="002D6ABD">
        <w:rPr>
          <w:rFonts w:hint="cs"/>
          <w:sz w:val="24"/>
          <w:rtl/>
        </w:rPr>
        <w:t>' זה: "</w:t>
      </w:r>
      <w:r w:rsidRPr="002D6ABD">
        <w:rPr>
          <w:rFonts w:hint="cs"/>
          <w:b/>
          <w:bCs/>
          <w:sz w:val="24"/>
          <w:rtl/>
        </w:rPr>
        <w:t>המציע</w:t>
      </w:r>
      <w:r w:rsidRPr="002D6ABD">
        <w:rPr>
          <w:rFonts w:hint="cs"/>
          <w:sz w:val="24"/>
          <w:rtl/>
        </w:rPr>
        <w:t xml:space="preserve">") מתחייב שלא למסור או להעביר לכל אדם אחר כל מידע, מרשם, מסמך או נתון שנמסר לו על ידי המזמין לצורך או בקשר למכרז זה, למעט מידע שהוא נחלת הכלל או מידע המחויב בגילוי על </w:t>
      </w:r>
      <w:r w:rsidRPr="002D6ABD">
        <w:rPr>
          <w:rFonts w:hint="cs"/>
          <w:sz w:val="24"/>
          <w:rtl/>
        </w:rPr>
        <w:lastRenderedPageBreak/>
        <w:t xml:space="preserve">פי דין. ניתן להעביר מידע ליצרן של תתי מערכות ו/או לקבלן משנה, ככל הנחוץ להכנת ההצעה. </w:t>
      </w:r>
      <w:r w:rsidRPr="002D6ABD">
        <w:rPr>
          <w:rFonts w:hint="cs"/>
          <w:sz w:val="24"/>
          <w:rtl/>
        </w:rPr>
        <w:tab/>
      </w:r>
    </w:p>
    <w:p w14:paraId="12417FE0" w14:textId="77777777" w:rsidR="00235215" w:rsidRPr="002D6ABD" w:rsidRDefault="00235215" w:rsidP="00235215">
      <w:pPr>
        <w:rPr>
          <w:sz w:val="24"/>
          <w:rtl/>
        </w:rPr>
      </w:pPr>
    </w:p>
    <w:p w14:paraId="75D36CDE" w14:textId="77777777" w:rsidR="00235215" w:rsidRPr="002D6ABD" w:rsidRDefault="00235215" w:rsidP="00235215">
      <w:pPr>
        <w:ind w:left="450" w:hanging="450"/>
        <w:rPr>
          <w:sz w:val="24"/>
          <w:rtl/>
        </w:rPr>
      </w:pPr>
      <w:r w:rsidRPr="002D6ABD">
        <w:rPr>
          <w:rFonts w:hint="cs"/>
          <w:b/>
          <w:bCs/>
          <w:szCs w:val="20"/>
          <w:rtl/>
        </w:rPr>
        <w:t>19.2</w:t>
      </w:r>
      <w:r w:rsidRPr="002D6ABD">
        <w:rPr>
          <w:rFonts w:hint="cs"/>
          <w:sz w:val="24"/>
          <w:rtl/>
        </w:rPr>
        <w:tab/>
        <w:t>לשם מילוי התחייבויותיו על פי סעיף זה, מתחייב המציע לדאוג לשמירת סודיות כאמור גם מצד עובדיו, קבלני משנה שלו וכל מי מטעמו.</w:t>
      </w:r>
    </w:p>
    <w:p w14:paraId="4B047F34" w14:textId="77777777" w:rsidR="00235215" w:rsidRPr="002D6ABD" w:rsidRDefault="00235215" w:rsidP="00235215">
      <w:pPr>
        <w:rPr>
          <w:sz w:val="24"/>
          <w:rtl/>
        </w:rPr>
      </w:pPr>
    </w:p>
    <w:p w14:paraId="0690BFCB" w14:textId="77777777" w:rsidR="00235215" w:rsidRPr="002D6ABD" w:rsidRDefault="00235215" w:rsidP="00235215">
      <w:pPr>
        <w:rPr>
          <w:sz w:val="24"/>
          <w:rtl/>
        </w:rPr>
      </w:pPr>
      <w:r w:rsidRPr="002D6ABD">
        <w:rPr>
          <w:rFonts w:hint="cs"/>
          <w:b/>
          <w:bCs/>
          <w:szCs w:val="20"/>
          <w:rtl/>
        </w:rPr>
        <w:t>19.3</w:t>
      </w:r>
      <w:r w:rsidRPr="002D6ABD">
        <w:rPr>
          <w:rFonts w:hint="cs"/>
          <w:sz w:val="24"/>
          <w:rtl/>
        </w:rPr>
        <w:tab/>
        <w:t>המציע מתחייב לציית ולמלא אחר כל הוראה של המזמין בנוגע לשמירת סודיות.</w:t>
      </w:r>
    </w:p>
    <w:p w14:paraId="7A1A7050" w14:textId="77777777" w:rsidR="00235215" w:rsidRPr="002D6ABD" w:rsidRDefault="00235215" w:rsidP="00235215">
      <w:pPr>
        <w:rPr>
          <w:sz w:val="24"/>
          <w:rtl/>
        </w:rPr>
      </w:pPr>
    </w:p>
    <w:p w14:paraId="63539549" w14:textId="77777777" w:rsidR="00235215" w:rsidRPr="002D6ABD" w:rsidRDefault="00235215" w:rsidP="00235215">
      <w:pPr>
        <w:ind w:left="450" w:hanging="450"/>
        <w:rPr>
          <w:sz w:val="24"/>
          <w:rtl/>
        </w:rPr>
      </w:pPr>
      <w:r w:rsidRPr="002D6ABD">
        <w:rPr>
          <w:rFonts w:hint="cs"/>
          <w:b/>
          <w:bCs/>
          <w:szCs w:val="20"/>
          <w:rtl/>
        </w:rPr>
        <w:t>19.4</w:t>
      </w:r>
      <w:r w:rsidRPr="002D6ABD">
        <w:rPr>
          <w:rFonts w:hint="cs"/>
          <w:sz w:val="24"/>
          <w:rtl/>
        </w:rPr>
        <w:tab/>
        <w:t xml:space="preserve">כל מסמכי המכרז הם רכוש של המזמין והם מושאלים למציע לשם הכנת הצעתו והגשתה. המציע אינו רשאי להעתיק מסמכים אלה ו/או להשתמש בהם לכל מטרה אחרת. </w:t>
      </w:r>
    </w:p>
    <w:p w14:paraId="189304D6" w14:textId="77777777" w:rsidR="00235215" w:rsidRPr="002D6ABD" w:rsidRDefault="00235215" w:rsidP="00235215">
      <w:pPr>
        <w:rPr>
          <w:sz w:val="24"/>
          <w:rtl/>
        </w:rPr>
      </w:pPr>
    </w:p>
    <w:p w14:paraId="5B2D4E1F" w14:textId="77777777" w:rsidR="00235215" w:rsidRPr="002D6ABD" w:rsidRDefault="00235215" w:rsidP="00235215">
      <w:pPr>
        <w:rPr>
          <w:b/>
          <w:bCs/>
          <w:sz w:val="24"/>
          <w:rtl/>
        </w:rPr>
      </w:pPr>
      <w:r w:rsidRPr="002D6ABD">
        <w:rPr>
          <w:rFonts w:hint="cs"/>
          <w:b/>
          <w:bCs/>
          <w:sz w:val="24"/>
          <w:rtl/>
        </w:rPr>
        <w:t>20</w:t>
      </w:r>
      <w:r w:rsidRPr="002D6ABD">
        <w:rPr>
          <w:b/>
          <w:bCs/>
          <w:sz w:val="24"/>
          <w:rtl/>
        </w:rPr>
        <w:t>.</w:t>
      </w:r>
      <w:r w:rsidRPr="002D6ABD">
        <w:rPr>
          <w:b/>
          <w:bCs/>
          <w:sz w:val="24"/>
          <w:rtl/>
        </w:rPr>
        <w:tab/>
      </w:r>
      <w:r w:rsidRPr="002D6ABD">
        <w:rPr>
          <w:rFonts w:hint="cs"/>
          <w:b/>
          <w:bCs/>
          <w:sz w:val="24"/>
          <w:u w:val="single"/>
          <w:rtl/>
        </w:rPr>
        <w:t>שמירת סודיות - זוכה</w:t>
      </w:r>
    </w:p>
    <w:p w14:paraId="741AE6EE" w14:textId="77777777" w:rsidR="00235215" w:rsidRPr="002D6ABD" w:rsidRDefault="00235215" w:rsidP="00235215">
      <w:pPr>
        <w:rPr>
          <w:sz w:val="24"/>
          <w:rtl/>
        </w:rPr>
      </w:pPr>
    </w:p>
    <w:p w14:paraId="471A3956" w14:textId="77777777" w:rsidR="00235215" w:rsidRPr="002D6ABD" w:rsidRDefault="00235215" w:rsidP="00235215">
      <w:pPr>
        <w:ind w:left="450" w:hanging="450"/>
        <w:rPr>
          <w:sz w:val="24"/>
          <w:rtl/>
        </w:rPr>
      </w:pPr>
      <w:r w:rsidRPr="002D6ABD">
        <w:rPr>
          <w:rFonts w:hint="cs"/>
          <w:b/>
          <w:bCs/>
          <w:szCs w:val="20"/>
          <w:rtl/>
        </w:rPr>
        <w:t>20.1</w:t>
      </w:r>
      <w:r w:rsidRPr="002D6ABD">
        <w:rPr>
          <w:rFonts w:hint="cs"/>
          <w:sz w:val="24"/>
          <w:rtl/>
        </w:rPr>
        <w:tab/>
        <w:t xml:space="preserve">על הזוכה, על עובדיו ועל כל מי מטעמו לרבות קבלני משנה ועובדיהם, חלה חובת סודיות והזוכה מתחייב לשמור בסוד ולא להעביר, להודיע, למסור או להביא לידיעת אחר, כל ידיעה אשר תגיע אליו בקשר או בעת ביצוע התחייבויותיו על פי תנאי המכרז וההסכם שיחתם עימו. </w:t>
      </w:r>
    </w:p>
    <w:p w14:paraId="54168244" w14:textId="77777777" w:rsidR="00235215" w:rsidRPr="002D6ABD" w:rsidRDefault="00235215" w:rsidP="00235215">
      <w:pPr>
        <w:rPr>
          <w:sz w:val="24"/>
          <w:rtl/>
        </w:rPr>
      </w:pPr>
    </w:p>
    <w:p w14:paraId="7E90455D" w14:textId="77777777" w:rsidR="00235215" w:rsidRPr="002D6ABD" w:rsidRDefault="00235215" w:rsidP="00235215">
      <w:pPr>
        <w:ind w:left="450" w:hanging="450"/>
        <w:rPr>
          <w:sz w:val="24"/>
          <w:rtl/>
        </w:rPr>
      </w:pPr>
      <w:r w:rsidRPr="002D6ABD">
        <w:rPr>
          <w:rFonts w:hint="cs"/>
          <w:b/>
          <w:bCs/>
          <w:szCs w:val="20"/>
          <w:rtl/>
        </w:rPr>
        <w:t>20.2</w:t>
      </w:r>
      <w:r w:rsidRPr="002D6ABD">
        <w:rPr>
          <w:rFonts w:hint="cs"/>
          <w:sz w:val="24"/>
          <w:rtl/>
        </w:rPr>
        <w:tab/>
        <w:t xml:space="preserve">הזוכה מתחייב להביא לידיעת עובדיו וכל מי מטעמו, כאמור לעיל, חובה זו על שמירה הסודיות. הזוכה מתחייב לחתום בעצמו ולהחתים כל מי מעובדיו ומטעמו העוסקים בביצוע העבודות נשוא המכרז וההסכם, על התחייבות לשמירה על סודיות - </w:t>
      </w:r>
      <w:r w:rsidRPr="002D6ABD">
        <w:rPr>
          <w:rFonts w:hint="cs"/>
          <w:b/>
          <w:bCs/>
          <w:sz w:val="24"/>
          <w:rtl/>
        </w:rPr>
        <w:t>מסמך (9) לנספח כ</w:t>
      </w:r>
      <w:r w:rsidRPr="002D6ABD">
        <w:rPr>
          <w:rFonts w:hint="cs"/>
          <w:sz w:val="24"/>
          <w:rtl/>
        </w:rPr>
        <w:t xml:space="preserve">'. </w:t>
      </w:r>
    </w:p>
    <w:p w14:paraId="7FC1F8BE" w14:textId="77777777" w:rsidR="00235215" w:rsidRPr="002D6ABD" w:rsidRDefault="00235215" w:rsidP="00235215">
      <w:pPr>
        <w:ind w:left="450"/>
        <w:rPr>
          <w:sz w:val="24"/>
          <w:rtl/>
        </w:rPr>
      </w:pPr>
    </w:p>
    <w:p w14:paraId="4F7089E2" w14:textId="77777777" w:rsidR="00235215" w:rsidRPr="002D6ABD" w:rsidRDefault="00235215" w:rsidP="00235215">
      <w:pPr>
        <w:ind w:left="450"/>
        <w:rPr>
          <w:sz w:val="24"/>
          <w:rtl/>
        </w:rPr>
      </w:pPr>
      <w:r w:rsidRPr="002D6ABD">
        <w:rPr>
          <w:rFonts w:hint="cs"/>
          <w:sz w:val="24"/>
          <w:rtl/>
        </w:rPr>
        <w:t>עובד ו/או מי מטעם הזוכה שלא יחתום על התחייבות לשמירה על סודיות כאמור, לא יורשה לעבוד מטעם הזוכה בביצוע העבודות נשוא המכרז וההסכם. אין באי חתימה על כתב ההתחייבות, כאמור, של הזוכה ו/או עובד ו/או מי מטעם הזוכה שיועסק בביצוע העבודות נשוא מכרז זה, כדי לגרוע מחובת שמירת הסודיות המוטלת על הזוכה, כאמור לעיל.</w:t>
      </w:r>
    </w:p>
    <w:p w14:paraId="2B667C7E" w14:textId="77777777" w:rsidR="00235215" w:rsidRPr="002D6ABD" w:rsidRDefault="00235215" w:rsidP="00235215">
      <w:pPr>
        <w:ind w:left="454"/>
        <w:rPr>
          <w:sz w:val="24"/>
          <w:rtl/>
        </w:rPr>
      </w:pPr>
    </w:p>
    <w:p w14:paraId="15C2BC00" w14:textId="77777777" w:rsidR="00235215" w:rsidRPr="002D6ABD" w:rsidRDefault="00235215" w:rsidP="00235215">
      <w:pPr>
        <w:ind w:left="454"/>
        <w:rPr>
          <w:sz w:val="24"/>
          <w:rtl/>
        </w:rPr>
      </w:pPr>
    </w:p>
    <w:p w14:paraId="6AB317C0" w14:textId="77777777" w:rsidR="00235215" w:rsidRPr="002D6ABD" w:rsidRDefault="00235215" w:rsidP="00235215">
      <w:pPr>
        <w:ind w:left="454"/>
        <w:rPr>
          <w:sz w:val="24"/>
          <w:rtl/>
        </w:rPr>
      </w:pPr>
    </w:p>
    <w:p w14:paraId="73A31316" w14:textId="77777777" w:rsidR="00235215" w:rsidRPr="002D6ABD" w:rsidRDefault="00235215" w:rsidP="00235215">
      <w:pPr>
        <w:ind w:left="454"/>
        <w:rPr>
          <w:sz w:val="24"/>
          <w:rtl/>
        </w:rPr>
      </w:pPr>
    </w:p>
    <w:p w14:paraId="52203A3D" w14:textId="77777777" w:rsidR="00235215" w:rsidRPr="002D6ABD" w:rsidRDefault="00235215" w:rsidP="00235215">
      <w:pPr>
        <w:ind w:left="454"/>
        <w:rPr>
          <w:sz w:val="24"/>
          <w:rtl/>
        </w:rPr>
      </w:pPr>
    </w:p>
    <w:p w14:paraId="39670AC1" w14:textId="77777777" w:rsidR="00235215" w:rsidRPr="002D6ABD" w:rsidRDefault="00235215" w:rsidP="00235215">
      <w:pPr>
        <w:ind w:left="454"/>
        <w:rPr>
          <w:sz w:val="24"/>
          <w:rtl/>
        </w:rPr>
      </w:pPr>
    </w:p>
    <w:p w14:paraId="41146ABA" w14:textId="77777777" w:rsidR="00235215" w:rsidRPr="002D6ABD" w:rsidRDefault="00235215" w:rsidP="00235215">
      <w:pPr>
        <w:ind w:left="454"/>
        <w:rPr>
          <w:sz w:val="24"/>
          <w:rtl/>
        </w:rPr>
      </w:pPr>
    </w:p>
    <w:p w14:paraId="474F2887" w14:textId="77777777" w:rsidR="00235215" w:rsidRPr="002D6ABD" w:rsidRDefault="00235215" w:rsidP="00235215">
      <w:pPr>
        <w:ind w:left="454"/>
        <w:rPr>
          <w:sz w:val="24"/>
          <w:rtl/>
        </w:rPr>
      </w:pPr>
    </w:p>
    <w:p w14:paraId="42D29D68" w14:textId="77777777" w:rsidR="00235215" w:rsidRPr="002D6ABD" w:rsidRDefault="00235215" w:rsidP="00235215">
      <w:pPr>
        <w:ind w:left="454"/>
        <w:rPr>
          <w:sz w:val="24"/>
          <w:rtl/>
        </w:rPr>
      </w:pPr>
    </w:p>
    <w:p w14:paraId="24ED7ADF" w14:textId="77777777" w:rsidR="00235215" w:rsidRPr="002D6ABD" w:rsidRDefault="00235215" w:rsidP="00235215">
      <w:pPr>
        <w:ind w:left="454"/>
        <w:rPr>
          <w:sz w:val="24"/>
          <w:rtl/>
        </w:rPr>
      </w:pPr>
    </w:p>
    <w:p w14:paraId="458F798E" w14:textId="77777777" w:rsidR="00235215" w:rsidRPr="002D6ABD" w:rsidRDefault="00235215" w:rsidP="00235215">
      <w:pPr>
        <w:ind w:left="454"/>
        <w:rPr>
          <w:sz w:val="24"/>
          <w:rtl/>
        </w:rPr>
      </w:pPr>
    </w:p>
    <w:p w14:paraId="2C370D6F" w14:textId="77777777" w:rsidR="00235215" w:rsidRPr="002D6ABD" w:rsidRDefault="00235215" w:rsidP="00235215">
      <w:pPr>
        <w:ind w:left="454"/>
        <w:rPr>
          <w:sz w:val="24"/>
          <w:rtl/>
        </w:rPr>
      </w:pPr>
    </w:p>
    <w:p w14:paraId="570B34CA" w14:textId="77777777" w:rsidR="00235215" w:rsidRPr="002D6ABD" w:rsidRDefault="00235215" w:rsidP="00235215">
      <w:pPr>
        <w:ind w:left="454"/>
        <w:rPr>
          <w:sz w:val="24"/>
          <w:rtl/>
        </w:rPr>
      </w:pPr>
    </w:p>
    <w:p w14:paraId="63F4FE93" w14:textId="77777777" w:rsidR="00235215" w:rsidRPr="002D6ABD" w:rsidRDefault="00235215" w:rsidP="00235215">
      <w:pPr>
        <w:ind w:left="454"/>
        <w:rPr>
          <w:sz w:val="24"/>
          <w:rtl/>
        </w:rPr>
      </w:pPr>
    </w:p>
    <w:p w14:paraId="48D73B66" w14:textId="77777777" w:rsidR="00235215" w:rsidRPr="002D6ABD" w:rsidRDefault="00235215" w:rsidP="00235215">
      <w:pPr>
        <w:rPr>
          <w:b/>
          <w:bCs/>
          <w:sz w:val="24"/>
          <w:rtl/>
        </w:rPr>
      </w:pPr>
      <w:r w:rsidRPr="002D6ABD">
        <w:rPr>
          <w:rFonts w:hint="cs"/>
          <w:b/>
          <w:bCs/>
          <w:sz w:val="24"/>
          <w:rtl/>
        </w:rPr>
        <w:t>21</w:t>
      </w:r>
      <w:r w:rsidRPr="002D6ABD">
        <w:rPr>
          <w:b/>
          <w:bCs/>
          <w:sz w:val="24"/>
          <w:rtl/>
        </w:rPr>
        <w:t>.</w:t>
      </w:r>
      <w:r w:rsidRPr="002D6ABD">
        <w:rPr>
          <w:b/>
          <w:bCs/>
          <w:sz w:val="24"/>
          <w:rtl/>
        </w:rPr>
        <w:tab/>
      </w:r>
      <w:r w:rsidRPr="002D6ABD">
        <w:rPr>
          <w:b/>
          <w:bCs/>
          <w:sz w:val="24"/>
          <w:u w:val="single"/>
          <w:rtl/>
        </w:rPr>
        <w:t>הצהרת המציע</w:t>
      </w:r>
    </w:p>
    <w:p w14:paraId="040E8469" w14:textId="77777777" w:rsidR="00235215" w:rsidRPr="002D6ABD" w:rsidRDefault="00235215" w:rsidP="00235215">
      <w:pPr>
        <w:rPr>
          <w:sz w:val="24"/>
          <w:rtl/>
        </w:rPr>
      </w:pPr>
    </w:p>
    <w:p w14:paraId="3BFA6724" w14:textId="77777777" w:rsidR="00235215" w:rsidRPr="002D6ABD" w:rsidRDefault="00235215" w:rsidP="00235215">
      <w:pPr>
        <w:ind w:left="454" w:firstLine="266"/>
        <w:rPr>
          <w:sz w:val="24"/>
          <w:rtl/>
        </w:rPr>
      </w:pPr>
      <w:r w:rsidRPr="002D6ABD">
        <w:rPr>
          <w:sz w:val="24"/>
          <w:rtl/>
        </w:rPr>
        <w:t xml:space="preserve">הנני הח"מ מצהיר בזה על הסכמתי למלא אחר כל התנאים והדרישות של ההזמנה, ללא יוצא מן הכלל. </w:t>
      </w:r>
    </w:p>
    <w:p w14:paraId="1053B65C" w14:textId="77777777" w:rsidR="00235215" w:rsidRPr="002D6ABD" w:rsidRDefault="00235215" w:rsidP="00235215">
      <w:pPr>
        <w:rPr>
          <w:sz w:val="24"/>
          <w:rtl/>
        </w:rPr>
      </w:pPr>
    </w:p>
    <w:p w14:paraId="76879892" w14:textId="77777777" w:rsidR="00235215" w:rsidRPr="002D6ABD" w:rsidRDefault="00235215" w:rsidP="00235215">
      <w:pPr>
        <w:ind w:left="454"/>
        <w:rPr>
          <w:rFonts w:ascii="Tahoma" w:hAnsi="Tahoma"/>
          <w:sz w:val="24"/>
          <w:rtl/>
          <w:lang w:eastAsia="en-US"/>
        </w:rPr>
      </w:pPr>
      <w:r w:rsidRPr="002D6ABD">
        <w:rPr>
          <w:rFonts w:ascii="Tahoma" w:hAnsi="Tahoma" w:hint="cs"/>
          <w:sz w:val="24"/>
          <w:rtl/>
          <w:lang w:eastAsia="en-US"/>
        </w:rPr>
        <w:t>הנני</w:t>
      </w:r>
      <w:r w:rsidRPr="002D6ABD">
        <w:rPr>
          <w:rFonts w:ascii="Tahoma" w:hAnsi="Tahoma"/>
          <w:sz w:val="24"/>
          <w:rtl/>
          <w:lang w:eastAsia="en-US"/>
        </w:rPr>
        <w:t xml:space="preserve"> מאשר כי קראתי את כל האמור </w:t>
      </w:r>
      <w:r w:rsidRPr="002D6ABD">
        <w:rPr>
          <w:rFonts w:ascii="Tahoma" w:hAnsi="Tahoma" w:hint="cs"/>
          <w:sz w:val="24"/>
          <w:rtl/>
          <w:lang w:eastAsia="en-US"/>
        </w:rPr>
        <w:t>בהזמנה לרבות את המסמכים שההזמנה מפנה אליהם פרטים</w:t>
      </w:r>
      <w:r w:rsidRPr="002D6ABD">
        <w:rPr>
          <w:rFonts w:ascii="Tahoma" w:hAnsi="Tahoma"/>
          <w:sz w:val="24"/>
          <w:rtl/>
          <w:lang w:eastAsia="en-US"/>
        </w:rPr>
        <w:t>, הבנתי את</w:t>
      </w:r>
      <w:r w:rsidRPr="002D6ABD">
        <w:rPr>
          <w:rFonts w:ascii="Tahoma" w:hAnsi="Tahoma" w:hint="cs"/>
          <w:sz w:val="24"/>
          <w:rtl/>
          <w:lang w:eastAsia="en-US"/>
        </w:rPr>
        <w:t xml:space="preserve"> האמור בהם</w:t>
      </w:r>
      <w:r w:rsidRPr="002D6ABD">
        <w:rPr>
          <w:rFonts w:ascii="Tahoma" w:hAnsi="Tahoma"/>
          <w:sz w:val="24"/>
          <w:rtl/>
          <w:lang w:eastAsia="en-US"/>
        </w:rPr>
        <w:t xml:space="preserve">, וככל שהדברים נוגעים </w:t>
      </w:r>
      <w:r w:rsidRPr="002D6ABD">
        <w:rPr>
          <w:rFonts w:ascii="Tahoma" w:hAnsi="Tahoma" w:hint="cs"/>
          <w:sz w:val="24"/>
          <w:rtl/>
          <w:lang w:eastAsia="en-US"/>
        </w:rPr>
        <w:t>להתחייבויותי</w:t>
      </w:r>
      <w:r w:rsidRPr="002D6ABD">
        <w:rPr>
          <w:rFonts w:ascii="Tahoma" w:hAnsi="Tahoma" w:hint="eastAsia"/>
          <w:sz w:val="24"/>
          <w:rtl/>
          <w:lang w:eastAsia="en-US"/>
        </w:rPr>
        <w:t>י</w:t>
      </w:r>
      <w:r w:rsidRPr="002D6ABD">
        <w:rPr>
          <w:rFonts w:ascii="Tahoma" w:hAnsi="Tahoma"/>
          <w:sz w:val="24"/>
          <w:rtl/>
          <w:lang w:eastAsia="en-US"/>
        </w:rPr>
        <w:t xml:space="preserve"> אם אזכה בהזמנה, אני מתחייב כי אבצע אותן בהתאם </w:t>
      </w:r>
      <w:r w:rsidRPr="002D6ABD">
        <w:rPr>
          <w:rFonts w:ascii="Tahoma" w:hAnsi="Tahoma" w:hint="cs"/>
          <w:sz w:val="24"/>
          <w:rtl/>
          <w:lang w:eastAsia="en-US"/>
        </w:rPr>
        <w:t>לדרישות ההזמנה</w:t>
      </w:r>
      <w:r w:rsidRPr="002D6ABD">
        <w:rPr>
          <w:rFonts w:ascii="Tahoma" w:hAnsi="Tahoma"/>
          <w:sz w:val="24"/>
          <w:rtl/>
          <w:lang w:eastAsia="en-US"/>
        </w:rPr>
        <w:t>.</w:t>
      </w:r>
    </w:p>
    <w:p w14:paraId="4AF51F3C" w14:textId="77777777" w:rsidR="00235215" w:rsidRPr="002D6ABD" w:rsidRDefault="00235215" w:rsidP="00235215">
      <w:pPr>
        <w:rPr>
          <w:rFonts w:ascii="Tahoma" w:hAnsi="Tahoma"/>
          <w:sz w:val="24"/>
          <w:rtl/>
          <w:lang w:eastAsia="en-US"/>
        </w:rPr>
      </w:pPr>
    </w:p>
    <w:p w14:paraId="38BC26ED" w14:textId="77777777" w:rsidR="00235215" w:rsidRPr="002D6ABD" w:rsidRDefault="00235215" w:rsidP="00235215">
      <w:pPr>
        <w:ind w:firstLine="454"/>
        <w:rPr>
          <w:rFonts w:ascii="Tahoma" w:hAnsi="Tahoma"/>
          <w:sz w:val="24"/>
          <w:rtl/>
          <w:lang w:eastAsia="en-US"/>
        </w:rPr>
      </w:pPr>
      <w:r w:rsidRPr="002D6ABD">
        <w:rPr>
          <w:rFonts w:ascii="Tahoma" w:hAnsi="Tahoma" w:hint="cs"/>
          <w:sz w:val="24"/>
          <w:rtl/>
          <w:lang w:eastAsia="en-US"/>
        </w:rPr>
        <w:t xml:space="preserve">הנני מצהיר, כי </w:t>
      </w:r>
      <w:r w:rsidRPr="002D6ABD">
        <w:rPr>
          <w:rFonts w:ascii="Tahoma" w:hAnsi="Tahoma"/>
          <w:sz w:val="24"/>
          <w:rtl/>
          <w:lang w:eastAsia="en-US"/>
        </w:rPr>
        <w:t xml:space="preserve">הערות, השגות או שאלות שהיו לי ( אם היו כאלה) הועלו על ידי בפני נציגי המזמין </w:t>
      </w:r>
    </w:p>
    <w:p w14:paraId="252E1BAE" w14:textId="77777777" w:rsidR="00235215" w:rsidRPr="002D6ABD" w:rsidRDefault="00235215" w:rsidP="00235215">
      <w:pPr>
        <w:ind w:firstLine="454"/>
        <w:rPr>
          <w:sz w:val="24"/>
          <w:rtl/>
        </w:rPr>
      </w:pPr>
      <w:r w:rsidRPr="002D6ABD">
        <w:rPr>
          <w:rFonts w:ascii="Tahoma" w:hAnsi="Tahoma"/>
          <w:sz w:val="24"/>
          <w:rtl/>
          <w:lang w:eastAsia="en-US"/>
        </w:rPr>
        <w:t>לפני הגשת הצעתי וקיבלתי בקשר אליהם תשובה מספקת להנחת דעתי.</w:t>
      </w:r>
      <w:r w:rsidRPr="002D6ABD">
        <w:rPr>
          <w:sz w:val="24"/>
          <w:rtl/>
        </w:rPr>
        <w:t xml:space="preserve">           </w:t>
      </w:r>
    </w:p>
    <w:p w14:paraId="74E8A3EC" w14:textId="77777777" w:rsidR="00235215" w:rsidRPr="002D6ABD" w:rsidRDefault="00235215" w:rsidP="00235215">
      <w:pPr>
        <w:rPr>
          <w:sz w:val="24"/>
          <w:rtl/>
        </w:rPr>
      </w:pPr>
    </w:p>
    <w:p w14:paraId="1BE57A0A" w14:textId="77777777" w:rsidR="00235215" w:rsidRPr="002D6ABD" w:rsidRDefault="00235215" w:rsidP="00235215">
      <w:pPr>
        <w:rPr>
          <w:sz w:val="24"/>
          <w:rtl/>
        </w:rPr>
      </w:pPr>
    </w:p>
    <w:p w14:paraId="4D879B49" w14:textId="77777777" w:rsidR="00235215" w:rsidRPr="002D6ABD" w:rsidRDefault="00235215" w:rsidP="00235215">
      <w:pPr>
        <w:rPr>
          <w:sz w:val="24"/>
          <w:rtl/>
        </w:rPr>
      </w:pPr>
    </w:p>
    <w:p w14:paraId="665D2E90" w14:textId="77777777" w:rsidR="00235215" w:rsidRPr="002D6ABD" w:rsidRDefault="00235215" w:rsidP="00235215">
      <w:pPr>
        <w:rPr>
          <w:sz w:val="24"/>
          <w:rtl/>
        </w:rPr>
      </w:pPr>
    </w:p>
    <w:p w14:paraId="1FD02B7F" w14:textId="77777777" w:rsidR="00235215" w:rsidRPr="002D6ABD" w:rsidRDefault="00235215" w:rsidP="00235215">
      <w:pPr>
        <w:rPr>
          <w:sz w:val="24"/>
          <w:rtl/>
        </w:rPr>
      </w:pPr>
    </w:p>
    <w:p w14:paraId="1021712B" w14:textId="77777777" w:rsidR="00235215" w:rsidRPr="002D6ABD" w:rsidRDefault="00235215" w:rsidP="00235215">
      <w:pPr>
        <w:rPr>
          <w:sz w:val="24"/>
          <w:rtl/>
        </w:rPr>
      </w:pPr>
    </w:p>
    <w:p w14:paraId="6DFF43C7" w14:textId="77777777" w:rsidR="00235215" w:rsidRPr="002D6ABD" w:rsidRDefault="00235215" w:rsidP="00235215">
      <w:pPr>
        <w:rPr>
          <w:sz w:val="24"/>
          <w:rtl/>
        </w:rPr>
      </w:pPr>
    </w:p>
    <w:p w14:paraId="74D81C3B" w14:textId="77777777" w:rsidR="00235215" w:rsidRPr="002D6ABD" w:rsidRDefault="00235215" w:rsidP="00235215">
      <w:pPr>
        <w:rPr>
          <w:sz w:val="24"/>
          <w:rtl/>
        </w:rPr>
      </w:pPr>
    </w:p>
    <w:p w14:paraId="21BFF5DA" w14:textId="77777777" w:rsidR="00235215" w:rsidRPr="002D6ABD" w:rsidRDefault="00235215" w:rsidP="00235215">
      <w:pPr>
        <w:rPr>
          <w:sz w:val="24"/>
          <w:rtl/>
        </w:rPr>
      </w:pPr>
    </w:p>
    <w:p w14:paraId="5C476DC2" w14:textId="77777777" w:rsidR="00235215" w:rsidRPr="002D6ABD" w:rsidRDefault="00235215" w:rsidP="00235215">
      <w:pPr>
        <w:rPr>
          <w:sz w:val="24"/>
          <w:rtl/>
        </w:rPr>
      </w:pPr>
    </w:p>
    <w:p w14:paraId="3B4A82D8" w14:textId="77777777" w:rsidR="00235215" w:rsidRPr="002D6ABD" w:rsidRDefault="00235215" w:rsidP="00235215">
      <w:pPr>
        <w:rPr>
          <w:sz w:val="24"/>
          <w:rtl/>
        </w:rPr>
      </w:pPr>
    </w:p>
    <w:p w14:paraId="348A6A5E" w14:textId="77777777" w:rsidR="00235215" w:rsidRPr="002D6ABD" w:rsidRDefault="00235215" w:rsidP="00235215">
      <w:pPr>
        <w:rPr>
          <w:sz w:val="24"/>
          <w:rtl/>
        </w:rPr>
      </w:pPr>
      <w:r>
        <w:rPr>
          <w:sz w:val="24"/>
          <w:rtl/>
        </w:rPr>
        <w:t xml:space="preserve">     </w:t>
      </w:r>
      <w:r w:rsidRPr="002D6ABD">
        <w:rPr>
          <w:sz w:val="24"/>
          <w:rtl/>
        </w:rPr>
        <w:t xml:space="preserve">______________                                           </w:t>
      </w:r>
      <w:r w:rsidRPr="002D6ABD">
        <w:rPr>
          <w:sz w:val="24"/>
          <w:rtl/>
        </w:rPr>
        <w:tab/>
      </w:r>
      <w:r w:rsidRPr="002D6ABD">
        <w:rPr>
          <w:rFonts w:hint="cs"/>
          <w:sz w:val="24"/>
          <w:rtl/>
        </w:rPr>
        <w:tab/>
      </w:r>
      <w:r w:rsidRPr="002D6ABD">
        <w:rPr>
          <w:sz w:val="24"/>
          <w:rtl/>
        </w:rPr>
        <w:t xml:space="preserve">____________________                                                                                      </w:t>
      </w:r>
    </w:p>
    <w:p w14:paraId="3D1F6015" w14:textId="77777777" w:rsidR="00235215" w:rsidRPr="00B80BDC" w:rsidRDefault="00235215" w:rsidP="00235215">
      <w:pPr>
        <w:rPr>
          <w:b/>
          <w:bCs/>
          <w:sz w:val="24"/>
          <w:rtl/>
        </w:rPr>
      </w:pPr>
      <w:r>
        <w:rPr>
          <w:sz w:val="24"/>
          <w:rtl/>
        </w:rPr>
        <w:t xml:space="preserve">              </w:t>
      </w:r>
      <w:r w:rsidRPr="002D6ABD">
        <w:rPr>
          <w:sz w:val="24"/>
          <w:rtl/>
        </w:rPr>
        <w:t xml:space="preserve">תאריך                                                    </w:t>
      </w:r>
      <w:r w:rsidRPr="002D6ABD">
        <w:rPr>
          <w:sz w:val="24"/>
          <w:rtl/>
        </w:rPr>
        <w:tab/>
      </w:r>
      <w:r w:rsidRPr="002D6ABD">
        <w:rPr>
          <w:sz w:val="24"/>
          <w:rtl/>
        </w:rPr>
        <w:tab/>
        <w:t xml:space="preserve"> </w:t>
      </w:r>
      <w:r w:rsidRPr="002D6ABD">
        <w:rPr>
          <w:rFonts w:hint="cs"/>
          <w:sz w:val="24"/>
          <w:rtl/>
        </w:rPr>
        <w:t xml:space="preserve"> </w:t>
      </w:r>
      <w:r w:rsidRPr="002D6ABD">
        <w:rPr>
          <w:sz w:val="24"/>
          <w:rtl/>
        </w:rPr>
        <w:t>חתימה וחותמת המציע/ים</w:t>
      </w:r>
    </w:p>
    <w:p w14:paraId="77B5C77D" w14:textId="77777777" w:rsidR="00A34F48" w:rsidRPr="00235215" w:rsidRDefault="00A34F48" w:rsidP="00235215"/>
    <w:sectPr w:rsidR="00A34F48" w:rsidRPr="00235215" w:rsidSect="00B31F5E">
      <w:headerReference w:type="even" r:id="rId8"/>
      <w:headerReference w:type="default" r:id="rId9"/>
      <w:footerReference w:type="even" r:id="rId10"/>
      <w:footerReference w:type="default" r:id="rId11"/>
      <w:headerReference w:type="first" r:id="rId12"/>
      <w:footerReference w:type="first" r:id="rId13"/>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47B8EA" w14:textId="77777777" w:rsidR="002B01EF" w:rsidRDefault="002B01EF" w:rsidP="00CB696C">
      <w:pPr>
        <w:spacing w:line="240" w:lineRule="auto"/>
      </w:pPr>
      <w:r>
        <w:separator/>
      </w:r>
    </w:p>
  </w:endnote>
  <w:endnote w:type="continuationSeparator" w:id="0">
    <w:p w14:paraId="741714E6" w14:textId="77777777" w:rsidR="002B01EF" w:rsidRDefault="002B01EF" w:rsidP="00CB69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Tam">
    <w:altName w:val="Times New Roman"/>
    <w:charset w:val="B1"/>
    <w:family w:val="auto"/>
    <w:pitch w:val="variable"/>
    <w:sig w:usb0="00001801" w:usb1="0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 w:name="sans-serif">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D09EE9" w14:textId="77777777" w:rsidR="00F21512" w:rsidRDefault="00F21512">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183520754"/>
      <w:docPartObj>
        <w:docPartGallery w:val="Page Numbers (Bottom of Page)"/>
        <w:docPartUnique/>
      </w:docPartObj>
    </w:sdtPr>
    <w:sdtEndPr>
      <w:rPr>
        <w:cs/>
      </w:rPr>
    </w:sdtEndPr>
    <w:sdtContent>
      <w:sdt>
        <w:sdtPr>
          <w:rPr>
            <w:rtl/>
          </w:rPr>
          <w:id w:val="-1769616900"/>
          <w:docPartObj>
            <w:docPartGallery w:val="Page Numbers (Top of Page)"/>
            <w:docPartUnique/>
          </w:docPartObj>
        </w:sdtPr>
        <w:sdtContent>
          <w:p w14:paraId="256B2411" w14:textId="77777777" w:rsidR="00F21512" w:rsidRDefault="00F21512">
            <w:pPr>
              <w:pStyle w:val="ae"/>
              <w:jc w:val="right"/>
              <w:rPr>
                <w:rtl/>
                <w:cs/>
              </w:rPr>
            </w:pPr>
            <w:r>
              <w:rPr>
                <w:rtl/>
                <w:cs/>
                <w:lang w:val="he-IL"/>
              </w:rPr>
              <w:t xml:space="preserve">עמוד </w:t>
            </w:r>
            <w:r>
              <w:rPr>
                <w:b/>
                <w:bCs/>
                <w:sz w:val="24"/>
              </w:rPr>
              <w:fldChar w:fldCharType="begin"/>
            </w:r>
            <w:r>
              <w:rPr>
                <w:b/>
                <w:bCs/>
                <w:rtl/>
                <w:cs/>
              </w:rPr>
              <w:instrText>PAGE</w:instrText>
            </w:r>
            <w:r>
              <w:rPr>
                <w:b/>
                <w:bCs/>
                <w:sz w:val="24"/>
              </w:rPr>
              <w:fldChar w:fldCharType="separate"/>
            </w:r>
            <w:r w:rsidR="00A32CBF">
              <w:rPr>
                <w:b/>
                <w:bCs/>
                <w:noProof/>
                <w:sz w:val="24"/>
                <w:rtl/>
              </w:rPr>
              <w:t>2</w:t>
            </w:r>
            <w:r>
              <w:rPr>
                <w:b/>
                <w:bCs/>
                <w:sz w:val="24"/>
              </w:rPr>
              <w:fldChar w:fldCharType="end"/>
            </w:r>
            <w:r>
              <w:rPr>
                <w:rtl/>
                <w:cs/>
                <w:lang w:val="he-IL"/>
              </w:rPr>
              <w:t xml:space="preserve"> מתוך </w:t>
            </w:r>
            <w:r>
              <w:rPr>
                <w:b/>
                <w:bCs/>
                <w:sz w:val="24"/>
              </w:rPr>
              <w:fldChar w:fldCharType="begin"/>
            </w:r>
            <w:r>
              <w:rPr>
                <w:b/>
                <w:bCs/>
                <w:rtl/>
                <w:cs/>
              </w:rPr>
              <w:instrText>NUMPAGES</w:instrText>
            </w:r>
            <w:r>
              <w:rPr>
                <w:b/>
                <w:bCs/>
                <w:sz w:val="24"/>
              </w:rPr>
              <w:fldChar w:fldCharType="separate"/>
            </w:r>
            <w:r w:rsidR="00A32CBF">
              <w:rPr>
                <w:b/>
                <w:bCs/>
                <w:noProof/>
                <w:sz w:val="24"/>
                <w:rtl/>
              </w:rPr>
              <w:t>20</w:t>
            </w:r>
            <w:r>
              <w:rPr>
                <w:b/>
                <w:bCs/>
                <w:sz w:val="24"/>
              </w:rPr>
              <w:fldChar w:fldCharType="end"/>
            </w:r>
          </w:p>
        </w:sdtContent>
      </w:sdt>
    </w:sdtContent>
  </w:sdt>
  <w:p w14:paraId="1A53584D" w14:textId="77777777" w:rsidR="00F21512" w:rsidRPr="00D57792" w:rsidRDefault="00F21512" w:rsidP="005165BB">
    <w:pPr>
      <w:pStyle w:val="ae"/>
      <w:tabs>
        <w:tab w:val="clear" w:pos="8306"/>
        <w:tab w:val="right" w:pos="9157"/>
      </w:tabs>
      <w:ind w:left="1502" w:hanging="1985"/>
      <w:jc w:val="center"/>
      <w:rPr>
        <w:rFonts w:asciiTheme="minorBidi" w:hAnsiTheme="minorBidi"/>
        <w:color w:val="283C8C"/>
        <w:sz w:val="20"/>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57F3EB" w14:textId="77777777" w:rsidR="00F21512" w:rsidRDefault="00F2151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912C76" w14:textId="77777777" w:rsidR="002B01EF" w:rsidRDefault="002B01EF" w:rsidP="00CB696C">
      <w:pPr>
        <w:spacing w:line="240" w:lineRule="auto"/>
      </w:pPr>
      <w:r>
        <w:separator/>
      </w:r>
    </w:p>
  </w:footnote>
  <w:footnote w:type="continuationSeparator" w:id="0">
    <w:p w14:paraId="1C1AE59D" w14:textId="77777777" w:rsidR="002B01EF" w:rsidRDefault="002B01EF" w:rsidP="00CB696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EC6A7E" w14:textId="77777777" w:rsidR="00F21512" w:rsidRDefault="00000000">
    <w:pPr>
      <w:pStyle w:val="ac"/>
    </w:pPr>
    <w:r>
      <w:rPr>
        <w:noProof/>
      </w:rPr>
      <w:pict w14:anchorId="79E274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2613329" o:spid="_x0000_s1046" type="#_x0000_t75" style="position:absolute;left:0;text-align:left;margin-left:0;margin-top:0;width:894.95pt;height:1265.6pt;z-index:-251655168;mso-position-horizontal:center;mso-position-horizontal-relative:margin;mso-position-vertical:center;mso-position-vertical-relative:margin" o:allowincell="f">
          <v:imagedata r:id="rId1" o:title="לסימן מים"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AC85D" w14:textId="77777777" w:rsidR="00F21512" w:rsidRPr="00F01425" w:rsidRDefault="00000000" w:rsidP="00621522">
    <w:pPr>
      <w:pStyle w:val="ac"/>
      <w:ind w:left="-199" w:firstLine="2359"/>
      <w:rPr>
        <w:rFonts w:asciiTheme="minorBidi" w:hAnsiTheme="minorBidi"/>
        <w:noProof/>
        <w:color w:val="283C8C"/>
        <w:sz w:val="38"/>
        <w:szCs w:val="38"/>
        <w:rtl/>
      </w:rPr>
    </w:pPr>
    <w:r>
      <w:rPr>
        <w:rFonts w:asciiTheme="minorBidi" w:hAnsiTheme="minorBidi"/>
        <w:noProof/>
        <w:color w:val="283C8C"/>
        <w:sz w:val="38"/>
        <w:szCs w:val="38"/>
        <w:rtl/>
      </w:rPr>
      <w:pict w14:anchorId="7F95EF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2613330" o:spid="_x0000_s1047" type="#_x0000_t75" style="position:absolute;left:0;text-align:left;margin-left:0;margin-top:0;width:894.95pt;height:1265.6pt;z-index:-251654144;mso-position-horizontal:center;mso-position-horizontal-relative:margin;mso-position-vertical:center;mso-position-vertical-relative:margin" o:allowincell="f">
          <v:imagedata r:id="rId1" o:title="לסימן מים" gain="19661f" blacklevel="22938f"/>
          <w10:wrap anchorx="margin" anchory="margin"/>
        </v:shape>
      </w:pict>
    </w:r>
    <w:r w:rsidR="00F21512" w:rsidRPr="00141DCB">
      <w:rPr>
        <w:rFonts w:asciiTheme="minorBidi" w:hAnsiTheme="minorBidi"/>
        <w:noProof/>
        <w:color w:val="283C8C"/>
        <w:sz w:val="38"/>
        <w:szCs w:val="38"/>
        <w:lang w:eastAsia="en-US"/>
      </w:rPr>
      <w:drawing>
        <wp:anchor distT="0" distB="0" distL="114300" distR="114300" simplePos="0" relativeHeight="251659264" behindDoc="0" locked="0" layoutInCell="1" allowOverlap="1" wp14:anchorId="3621DAC5" wp14:editId="4BD28DA9">
          <wp:simplePos x="0" y="0"/>
          <wp:positionH relativeFrom="column">
            <wp:posOffset>-775335</wp:posOffset>
          </wp:positionH>
          <wp:positionV relativeFrom="paragraph">
            <wp:posOffset>-306705</wp:posOffset>
          </wp:positionV>
          <wp:extent cx="799200" cy="802800"/>
          <wp:effectExtent l="0" t="0" r="1270" b="0"/>
          <wp:wrapNone/>
          <wp:docPr id="26"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5"/>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799200" cy="802800"/>
                  </a:xfrm>
                  <a:prstGeom prst="rect">
                    <a:avLst/>
                  </a:prstGeom>
                </pic:spPr>
              </pic:pic>
            </a:graphicData>
          </a:graphic>
        </wp:anchor>
      </w:drawing>
    </w:r>
    <w:r w:rsidR="00F21512" w:rsidRPr="00141DCB">
      <w:rPr>
        <w:rFonts w:asciiTheme="minorBidi" w:hAnsiTheme="minorBidi"/>
        <w:noProof/>
        <w:color w:val="283C8C"/>
        <w:sz w:val="38"/>
        <w:szCs w:val="38"/>
        <w:lang w:eastAsia="en-US"/>
      </w:rPr>
      <w:drawing>
        <wp:anchor distT="0" distB="0" distL="114300" distR="114300" simplePos="0" relativeHeight="251658240" behindDoc="0" locked="0" layoutInCell="1" allowOverlap="1" wp14:anchorId="67915AEB" wp14:editId="4E59D0FF">
          <wp:simplePos x="0" y="0"/>
          <wp:positionH relativeFrom="margin">
            <wp:posOffset>4991735</wp:posOffset>
          </wp:positionH>
          <wp:positionV relativeFrom="paragraph">
            <wp:posOffset>-305435</wp:posOffset>
          </wp:positionV>
          <wp:extent cx="1177200" cy="741600"/>
          <wp:effectExtent l="0" t="0" r="4445" b="1905"/>
          <wp:wrapNone/>
          <wp:docPr id="27"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תמונה 4"/>
                  <pic:cNvPicPr>
                    <a:picLocks noChangeAspect="1"/>
                  </pic:cNvPicPr>
                </pic:nvPicPr>
                <pic:blipFill>
                  <a:blip r:embed="rId3" cstate="print">
                    <a:extLst>
                      <a:ext uri="{28A0092B-C50C-407E-A947-70E740481C1C}">
                        <a14:useLocalDpi xmlns:a14="http://schemas.microsoft.com/office/drawing/2010/main" val="0"/>
                      </a:ext>
                    </a:extLst>
                  </a:blip>
                  <a:stretch>
                    <a:fillRect/>
                  </a:stretch>
                </pic:blipFill>
                <pic:spPr>
                  <a:xfrm>
                    <a:off x="0" y="0"/>
                    <a:ext cx="1177200" cy="741600"/>
                  </a:xfrm>
                  <a:prstGeom prst="rect">
                    <a:avLst/>
                  </a:prstGeom>
                </pic:spPr>
              </pic:pic>
            </a:graphicData>
          </a:graphic>
        </wp:anchor>
      </w:drawing>
    </w:r>
    <w:r w:rsidR="00F21512">
      <w:rPr>
        <w:rFonts w:asciiTheme="minorBidi" w:hAnsiTheme="minorBidi" w:hint="cs"/>
        <w:noProof/>
        <w:color w:val="283C8C"/>
        <w:sz w:val="38"/>
        <w:szCs w:val="38"/>
        <w:rtl/>
      </w:rPr>
      <w:t xml:space="preserve">    </w:t>
    </w:r>
    <w:r w:rsidR="00F21512" w:rsidRPr="00F01425">
      <w:rPr>
        <w:rFonts w:asciiTheme="minorBidi" w:hAnsiTheme="minorBidi" w:hint="cs"/>
        <w:noProof/>
        <w:color w:val="283C8C"/>
        <w:sz w:val="38"/>
        <w:szCs w:val="38"/>
        <w:rtl/>
      </w:rPr>
      <w:t xml:space="preserve"> </w:t>
    </w:r>
    <w:r w:rsidR="00F21512">
      <w:rPr>
        <w:rFonts w:asciiTheme="minorBidi" w:hAnsiTheme="minorBidi" w:hint="cs"/>
        <w:noProof/>
        <w:color w:val="283C8C"/>
        <w:sz w:val="38"/>
        <w:szCs w:val="38"/>
        <w:rtl/>
      </w:rPr>
      <w:t xml:space="preserve">     </w:t>
    </w:r>
  </w:p>
  <w:p w14:paraId="3FF55D78" w14:textId="77777777" w:rsidR="00F21512" w:rsidRPr="00F01425" w:rsidRDefault="00F21512" w:rsidP="00824E68">
    <w:pPr>
      <w:pStyle w:val="ac"/>
      <w:jc w:val="center"/>
      <w:rPr>
        <w:rFonts w:asciiTheme="minorBidi" w:hAnsiTheme="minorBidi"/>
        <w:color w:val="283C8C"/>
        <w:sz w:val="38"/>
        <w:szCs w:val="38"/>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AA2B37" w14:textId="77777777" w:rsidR="00F21512" w:rsidRDefault="00000000">
    <w:pPr>
      <w:pStyle w:val="ac"/>
    </w:pPr>
    <w:r>
      <w:rPr>
        <w:noProof/>
      </w:rPr>
      <w:pict w14:anchorId="66B3A8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2613328" o:spid="_x0000_s1045" type="#_x0000_t75" style="position:absolute;left:0;text-align:left;margin-left:0;margin-top:0;width:894.95pt;height:1265.6pt;z-index:-251656192;mso-position-horizontal:center;mso-position-horizontal-relative:margin;mso-position-vertical:center;mso-position-vertical-relative:margin" o:allowincell="f">
          <v:imagedata r:id="rId1" o:title="לסימן מים"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1" w15:restartNumberingAfterBreak="0">
    <w:nsid w:val="04DC0A90"/>
    <w:multiLevelType w:val="multilevel"/>
    <w:tmpl w:val="E3D26E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DF108E7"/>
    <w:multiLevelType w:val="multilevel"/>
    <w:tmpl w:val="92FE882C"/>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2AE47DF"/>
    <w:multiLevelType w:val="multilevel"/>
    <w:tmpl w:val="F608157E"/>
    <w:lvl w:ilvl="0">
      <w:start w:val="9"/>
      <w:numFmt w:val="decimal"/>
      <w:lvlText w:val="%1."/>
      <w:lvlJc w:val="left"/>
      <w:pPr>
        <w:tabs>
          <w:tab w:val="num" w:pos="510"/>
        </w:tabs>
        <w:ind w:left="510" w:right="510" w:hanging="510"/>
      </w:pPr>
      <w:rPr>
        <w:rFonts w:hint="default"/>
        <w:sz w:val="24"/>
      </w:rPr>
    </w:lvl>
    <w:lvl w:ilvl="1">
      <w:start w:val="1"/>
      <w:numFmt w:val="decimal"/>
      <w:lvlText w:val="%1.%2."/>
      <w:lvlJc w:val="left"/>
      <w:pPr>
        <w:tabs>
          <w:tab w:val="num" w:pos="825"/>
        </w:tabs>
        <w:ind w:left="825" w:right="825" w:hanging="510"/>
      </w:pPr>
      <w:rPr>
        <w:rFonts w:hint="default"/>
        <w:sz w:val="24"/>
      </w:rPr>
    </w:lvl>
    <w:lvl w:ilvl="2">
      <w:start w:val="1"/>
      <w:numFmt w:val="decimal"/>
      <w:lvlText w:val="%1.%2.%3."/>
      <w:lvlJc w:val="left"/>
      <w:pPr>
        <w:tabs>
          <w:tab w:val="num" w:pos="1350"/>
        </w:tabs>
        <w:ind w:left="1350" w:right="1350" w:hanging="720"/>
      </w:pPr>
      <w:rPr>
        <w:rFonts w:hint="default"/>
        <w:sz w:val="24"/>
      </w:rPr>
    </w:lvl>
    <w:lvl w:ilvl="3">
      <w:start w:val="1"/>
      <w:numFmt w:val="decimal"/>
      <w:lvlText w:val="%1.%2.%3.%4."/>
      <w:lvlJc w:val="left"/>
      <w:pPr>
        <w:tabs>
          <w:tab w:val="num" w:pos="1665"/>
        </w:tabs>
        <w:ind w:left="1665" w:right="1665" w:hanging="720"/>
      </w:pPr>
      <w:rPr>
        <w:rFonts w:hint="default"/>
        <w:sz w:val="24"/>
      </w:rPr>
    </w:lvl>
    <w:lvl w:ilvl="4">
      <w:start w:val="1"/>
      <w:numFmt w:val="decimal"/>
      <w:lvlText w:val="%1.%2.%3.%4.%5."/>
      <w:lvlJc w:val="left"/>
      <w:pPr>
        <w:tabs>
          <w:tab w:val="num" w:pos="2340"/>
        </w:tabs>
        <w:ind w:left="2340" w:right="2340" w:hanging="1080"/>
      </w:pPr>
      <w:rPr>
        <w:rFonts w:hint="default"/>
        <w:sz w:val="24"/>
      </w:rPr>
    </w:lvl>
    <w:lvl w:ilvl="5">
      <w:start w:val="1"/>
      <w:numFmt w:val="decimal"/>
      <w:lvlText w:val="%1.%2.%3.%4.%5.%6."/>
      <w:lvlJc w:val="left"/>
      <w:pPr>
        <w:tabs>
          <w:tab w:val="num" w:pos="2655"/>
        </w:tabs>
        <w:ind w:left="2655" w:right="2655" w:hanging="1080"/>
      </w:pPr>
      <w:rPr>
        <w:rFonts w:hint="default"/>
        <w:sz w:val="24"/>
      </w:rPr>
    </w:lvl>
    <w:lvl w:ilvl="6">
      <w:start w:val="1"/>
      <w:numFmt w:val="decimal"/>
      <w:lvlText w:val="%1.%2.%3.%4.%5.%6.%7."/>
      <w:lvlJc w:val="left"/>
      <w:pPr>
        <w:tabs>
          <w:tab w:val="num" w:pos="3330"/>
        </w:tabs>
        <w:ind w:left="3330" w:right="3330" w:hanging="1440"/>
      </w:pPr>
      <w:rPr>
        <w:rFonts w:hint="default"/>
        <w:sz w:val="24"/>
      </w:rPr>
    </w:lvl>
    <w:lvl w:ilvl="7">
      <w:start w:val="1"/>
      <w:numFmt w:val="decimal"/>
      <w:lvlText w:val="%1.%2.%3.%4.%5.%6.%7.%8."/>
      <w:lvlJc w:val="left"/>
      <w:pPr>
        <w:tabs>
          <w:tab w:val="num" w:pos="3645"/>
        </w:tabs>
        <w:ind w:left="3645" w:right="3645" w:hanging="1440"/>
      </w:pPr>
      <w:rPr>
        <w:rFonts w:hint="default"/>
        <w:sz w:val="24"/>
      </w:rPr>
    </w:lvl>
    <w:lvl w:ilvl="8">
      <w:start w:val="1"/>
      <w:numFmt w:val="decimal"/>
      <w:lvlText w:val="%1.%2.%3.%4.%5.%6.%7.%8.%9."/>
      <w:lvlJc w:val="left"/>
      <w:pPr>
        <w:tabs>
          <w:tab w:val="num" w:pos="4320"/>
        </w:tabs>
        <w:ind w:left="4320" w:right="4320" w:hanging="1800"/>
      </w:pPr>
      <w:rPr>
        <w:rFonts w:hint="default"/>
        <w:sz w:val="24"/>
      </w:rPr>
    </w:lvl>
  </w:abstractNum>
  <w:abstractNum w:abstractNumId="4" w15:restartNumberingAfterBreak="0">
    <w:nsid w:val="237C7F1A"/>
    <w:multiLevelType w:val="singleLevel"/>
    <w:tmpl w:val="BE7C524C"/>
    <w:lvl w:ilvl="0">
      <w:start w:val="6"/>
      <w:numFmt w:val="upperRoman"/>
      <w:lvlText w:val="%1."/>
      <w:lvlJc w:val="left"/>
      <w:pPr>
        <w:tabs>
          <w:tab w:val="num" w:pos="928"/>
        </w:tabs>
        <w:ind w:left="928" w:right="928" w:hanging="360"/>
      </w:pPr>
      <w:rPr>
        <w:rFonts w:hint="default"/>
        <w:sz w:val="24"/>
      </w:rPr>
    </w:lvl>
  </w:abstractNum>
  <w:abstractNum w:abstractNumId="5" w15:restartNumberingAfterBreak="0">
    <w:nsid w:val="2C336D73"/>
    <w:multiLevelType w:val="multilevel"/>
    <w:tmpl w:val="262A9BA6"/>
    <w:lvl w:ilvl="0">
      <w:start w:val="3"/>
      <w:numFmt w:val="decimal"/>
      <w:lvlText w:val="%1."/>
      <w:lvlJc w:val="left"/>
      <w:pPr>
        <w:tabs>
          <w:tab w:val="num" w:pos="495"/>
        </w:tabs>
        <w:ind w:left="495" w:right="495" w:hanging="495"/>
      </w:pPr>
      <w:rPr>
        <w:rFonts w:hint="default"/>
        <w:sz w:val="24"/>
      </w:rPr>
    </w:lvl>
    <w:lvl w:ilvl="1">
      <w:start w:val="4"/>
      <w:numFmt w:val="decimal"/>
      <w:lvlText w:val="%1.%2."/>
      <w:lvlJc w:val="left"/>
      <w:pPr>
        <w:tabs>
          <w:tab w:val="num" w:pos="810"/>
        </w:tabs>
        <w:ind w:left="810" w:right="810" w:hanging="495"/>
      </w:pPr>
      <w:rPr>
        <w:rFonts w:hint="default"/>
        <w:sz w:val="24"/>
      </w:rPr>
    </w:lvl>
    <w:lvl w:ilvl="2">
      <w:start w:val="1"/>
      <w:numFmt w:val="decimal"/>
      <w:lvlText w:val="%1.%2.%3."/>
      <w:lvlJc w:val="left"/>
      <w:pPr>
        <w:tabs>
          <w:tab w:val="num" w:pos="1350"/>
        </w:tabs>
        <w:ind w:left="1350" w:right="1350" w:hanging="720"/>
      </w:pPr>
      <w:rPr>
        <w:rFonts w:hint="default"/>
        <w:sz w:val="24"/>
      </w:rPr>
    </w:lvl>
    <w:lvl w:ilvl="3">
      <w:start w:val="1"/>
      <w:numFmt w:val="decimal"/>
      <w:lvlText w:val="%1.%2.%3.%4."/>
      <w:lvlJc w:val="left"/>
      <w:pPr>
        <w:tabs>
          <w:tab w:val="num" w:pos="1665"/>
        </w:tabs>
        <w:ind w:left="1665" w:right="1665" w:hanging="720"/>
      </w:pPr>
      <w:rPr>
        <w:rFonts w:hint="default"/>
        <w:sz w:val="24"/>
      </w:rPr>
    </w:lvl>
    <w:lvl w:ilvl="4">
      <w:start w:val="1"/>
      <w:numFmt w:val="decimal"/>
      <w:lvlText w:val="%1.%2.%3.%4.%5."/>
      <w:lvlJc w:val="left"/>
      <w:pPr>
        <w:tabs>
          <w:tab w:val="num" w:pos="2340"/>
        </w:tabs>
        <w:ind w:left="2340" w:right="2340" w:hanging="1080"/>
      </w:pPr>
      <w:rPr>
        <w:rFonts w:hint="default"/>
        <w:sz w:val="24"/>
      </w:rPr>
    </w:lvl>
    <w:lvl w:ilvl="5">
      <w:start w:val="1"/>
      <w:numFmt w:val="decimal"/>
      <w:lvlText w:val="%1.%2.%3.%4.%5.%6."/>
      <w:lvlJc w:val="left"/>
      <w:pPr>
        <w:tabs>
          <w:tab w:val="num" w:pos="2655"/>
        </w:tabs>
        <w:ind w:left="2655" w:right="2655" w:hanging="1080"/>
      </w:pPr>
      <w:rPr>
        <w:rFonts w:hint="default"/>
        <w:sz w:val="24"/>
      </w:rPr>
    </w:lvl>
    <w:lvl w:ilvl="6">
      <w:start w:val="1"/>
      <w:numFmt w:val="decimal"/>
      <w:lvlText w:val="%1.%2.%3.%4.%5.%6.%7."/>
      <w:lvlJc w:val="left"/>
      <w:pPr>
        <w:tabs>
          <w:tab w:val="num" w:pos="3330"/>
        </w:tabs>
        <w:ind w:left="3330" w:right="3330" w:hanging="1440"/>
      </w:pPr>
      <w:rPr>
        <w:rFonts w:hint="default"/>
        <w:sz w:val="24"/>
      </w:rPr>
    </w:lvl>
    <w:lvl w:ilvl="7">
      <w:start w:val="1"/>
      <w:numFmt w:val="decimal"/>
      <w:lvlText w:val="%1.%2.%3.%4.%5.%6.%7.%8."/>
      <w:lvlJc w:val="left"/>
      <w:pPr>
        <w:tabs>
          <w:tab w:val="num" w:pos="3645"/>
        </w:tabs>
        <w:ind w:left="3645" w:right="3645" w:hanging="1440"/>
      </w:pPr>
      <w:rPr>
        <w:rFonts w:hint="default"/>
        <w:sz w:val="24"/>
      </w:rPr>
    </w:lvl>
    <w:lvl w:ilvl="8">
      <w:start w:val="1"/>
      <w:numFmt w:val="decimal"/>
      <w:lvlText w:val="%1.%2.%3.%4.%5.%6.%7.%8.%9."/>
      <w:lvlJc w:val="left"/>
      <w:pPr>
        <w:tabs>
          <w:tab w:val="num" w:pos="4320"/>
        </w:tabs>
        <w:ind w:left="4320" w:right="4320" w:hanging="1800"/>
      </w:pPr>
      <w:rPr>
        <w:rFonts w:hint="default"/>
        <w:sz w:val="24"/>
      </w:rPr>
    </w:lvl>
  </w:abstractNum>
  <w:abstractNum w:abstractNumId="6"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0"/>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F6E463D"/>
    <w:multiLevelType w:val="multilevel"/>
    <w:tmpl w:val="3A6E149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b/>
        <w:bCs w:val="0"/>
      </w:rPr>
    </w:lvl>
    <w:lvl w:ilvl="2">
      <w:start w:val="1"/>
      <w:numFmt w:val="decimal"/>
      <w:lvlText w:val="%1.%2.%3"/>
      <w:lvlJc w:val="left"/>
      <w:pPr>
        <w:tabs>
          <w:tab w:val="num" w:pos="1428"/>
        </w:tabs>
        <w:ind w:left="1428"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2FB02791"/>
    <w:multiLevelType w:val="singleLevel"/>
    <w:tmpl w:val="1B7EF6F6"/>
    <w:lvl w:ilvl="0">
      <w:start w:val="1"/>
      <w:numFmt w:val="upperRoman"/>
      <w:lvlText w:val="%1."/>
      <w:lvlJc w:val="left"/>
      <w:pPr>
        <w:tabs>
          <w:tab w:val="num" w:pos="645"/>
        </w:tabs>
        <w:ind w:left="645" w:right="645" w:hanging="360"/>
      </w:pPr>
      <w:rPr>
        <w:rFonts w:hint="default"/>
        <w:sz w:val="24"/>
      </w:rPr>
    </w:lvl>
  </w:abstractNum>
  <w:abstractNum w:abstractNumId="9" w15:restartNumberingAfterBreak="0">
    <w:nsid w:val="30893CD3"/>
    <w:multiLevelType w:val="hybridMultilevel"/>
    <w:tmpl w:val="DD1C38FC"/>
    <w:lvl w:ilvl="0" w:tplc="1D3E51A6">
      <w:start w:val="14"/>
      <w:numFmt w:val="bullet"/>
      <w:lvlText w:val=""/>
      <w:lvlJc w:val="left"/>
      <w:pPr>
        <w:ind w:left="810" w:hanging="360"/>
      </w:pPr>
      <w:rPr>
        <w:rFonts w:ascii="Symbol" w:eastAsia="Times New Roman" w:hAnsi="Symbol" w:cs="David"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0" w15:restartNumberingAfterBreak="0">
    <w:nsid w:val="30915833"/>
    <w:multiLevelType w:val="hybridMultilevel"/>
    <w:tmpl w:val="55A0457C"/>
    <w:lvl w:ilvl="0" w:tplc="FFFFFFFF">
      <w:start w:val="1"/>
      <w:numFmt w:val="decimal"/>
      <w:lvlText w:val="%1."/>
      <w:lvlJc w:val="left"/>
      <w:pPr>
        <w:tabs>
          <w:tab w:val="num" w:pos="419"/>
        </w:tabs>
        <w:ind w:left="419" w:right="419" w:hanging="420"/>
      </w:pPr>
      <w:rPr>
        <w:rFonts w:hint="cs"/>
      </w:rPr>
    </w:lvl>
    <w:lvl w:ilvl="1" w:tplc="FFFFFFFF">
      <w:start w:val="1"/>
      <w:numFmt w:val="hebrew1"/>
      <w:pStyle w:val="3"/>
      <w:lvlText w:val="%2."/>
      <w:lvlJc w:val="left"/>
      <w:pPr>
        <w:tabs>
          <w:tab w:val="num" w:pos="907"/>
        </w:tabs>
        <w:ind w:left="907" w:right="907" w:hanging="397"/>
      </w:pPr>
      <w:rPr>
        <w:rFonts w:cs="David" w:hint="cs"/>
        <w:bCs w:val="0"/>
        <w:iCs w:val="0"/>
        <w:szCs w:val="26"/>
      </w:rPr>
    </w:lvl>
    <w:lvl w:ilvl="2" w:tplc="FFFFFFFF" w:tentative="1">
      <w:start w:val="1"/>
      <w:numFmt w:val="lowerRoman"/>
      <w:lvlText w:val="%3."/>
      <w:lvlJc w:val="right"/>
      <w:pPr>
        <w:tabs>
          <w:tab w:val="num" w:pos="1799"/>
        </w:tabs>
        <w:ind w:left="1799" w:right="1799" w:hanging="180"/>
      </w:pPr>
    </w:lvl>
    <w:lvl w:ilvl="3" w:tplc="FFFFFFFF" w:tentative="1">
      <w:start w:val="1"/>
      <w:numFmt w:val="decimal"/>
      <w:lvlText w:val="%4."/>
      <w:lvlJc w:val="left"/>
      <w:pPr>
        <w:tabs>
          <w:tab w:val="num" w:pos="2519"/>
        </w:tabs>
        <w:ind w:left="2519" w:right="2519" w:hanging="360"/>
      </w:pPr>
    </w:lvl>
    <w:lvl w:ilvl="4" w:tplc="FFFFFFFF" w:tentative="1">
      <w:start w:val="1"/>
      <w:numFmt w:val="lowerLetter"/>
      <w:lvlText w:val="%5."/>
      <w:lvlJc w:val="left"/>
      <w:pPr>
        <w:tabs>
          <w:tab w:val="num" w:pos="3239"/>
        </w:tabs>
        <w:ind w:left="3239" w:right="3239" w:hanging="360"/>
      </w:pPr>
    </w:lvl>
    <w:lvl w:ilvl="5" w:tplc="FFFFFFFF" w:tentative="1">
      <w:start w:val="1"/>
      <w:numFmt w:val="lowerRoman"/>
      <w:lvlText w:val="%6."/>
      <w:lvlJc w:val="right"/>
      <w:pPr>
        <w:tabs>
          <w:tab w:val="num" w:pos="3959"/>
        </w:tabs>
        <w:ind w:left="3959" w:right="3959" w:hanging="180"/>
      </w:pPr>
    </w:lvl>
    <w:lvl w:ilvl="6" w:tplc="FFFFFFFF" w:tentative="1">
      <w:start w:val="1"/>
      <w:numFmt w:val="decimal"/>
      <w:lvlText w:val="%7."/>
      <w:lvlJc w:val="left"/>
      <w:pPr>
        <w:tabs>
          <w:tab w:val="num" w:pos="4679"/>
        </w:tabs>
        <w:ind w:left="4679" w:right="4679" w:hanging="360"/>
      </w:pPr>
    </w:lvl>
    <w:lvl w:ilvl="7" w:tplc="FFFFFFFF" w:tentative="1">
      <w:start w:val="1"/>
      <w:numFmt w:val="lowerLetter"/>
      <w:lvlText w:val="%8."/>
      <w:lvlJc w:val="left"/>
      <w:pPr>
        <w:tabs>
          <w:tab w:val="num" w:pos="5399"/>
        </w:tabs>
        <w:ind w:left="5399" w:right="5399" w:hanging="360"/>
      </w:pPr>
    </w:lvl>
    <w:lvl w:ilvl="8" w:tplc="FFFFFFFF" w:tentative="1">
      <w:start w:val="1"/>
      <w:numFmt w:val="lowerRoman"/>
      <w:lvlText w:val="%9."/>
      <w:lvlJc w:val="right"/>
      <w:pPr>
        <w:tabs>
          <w:tab w:val="num" w:pos="6119"/>
        </w:tabs>
        <w:ind w:left="6119" w:right="6119" w:hanging="180"/>
      </w:pPr>
    </w:lvl>
  </w:abstractNum>
  <w:abstractNum w:abstractNumId="11" w15:restartNumberingAfterBreak="0">
    <w:nsid w:val="37087864"/>
    <w:multiLevelType w:val="multilevel"/>
    <w:tmpl w:val="0AC44A78"/>
    <w:lvl w:ilvl="0">
      <w:start w:val="1"/>
      <w:numFmt w:val="decimal"/>
      <w:pStyle w:val="1"/>
      <w:lvlText w:val="%1."/>
      <w:lvlJc w:val="right"/>
      <w:pPr>
        <w:tabs>
          <w:tab w:val="num" w:pos="397"/>
        </w:tabs>
        <w:ind w:left="397" w:right="567" w:hanging="397"/>
      </w:pPr>
      <w:rPr>
        <w:rFonts w:hint="default"/>
        <w:caps w:val="0"/>
        <w:strike w:val="0"/>
        <w:dstrike w:val="0"/>
        <w:outline w:val="0"/>
        <w:shadow w:val="0"/>
        <w:emboss w:val="0"/>
        <w:imprint w:val="0"/>
        <w:vanish w:val="0"/>
        <w:vertAlign w:val="baseline"/>
      </w:rPr>
    </w:lvl>
    <w:lvl w:ilvl="1">
      <w:start w:val="1"/>
      <w:numFmt w:val="hebrew1"/>
      <w:pStyle w:val="2"/>
      <w:lvlText w:val="%2."/>
      <w:lvlJc w:val="left"/>
      <w:pPr>
        <w:tabs>
          <w:tab w:val="num" w:pos="1134"/>
        </w:tabs>
        <w:ind w:left="1134" w:right="1134" w:hanging="567"/>
      </w:pPr>
      <w:rPr>
        <w:rFonts w:hint="default"/>
        <w:b/>
        <w:bCs w:val="0"/>
        <w:caps w:val="0"/>
        <w:strike w:val="0"/>
        <w:dstrike w:val="0"/>
        <w:outline w:val="0"/>
        <w:shadow w:val="0"/>
        <w:emboss w:val="0"/>
        <w:imprint w:val="0"/>
        <w:vanish w:val="0"/>
        <w:vertAlign w:val="baseline"/>
      </w:rPr>
    </w:lvl>
    <w:lvl w:ilvl="2">
      <w:start w:val="1"/>
      <w:numFmt w:val="decimal"/>
      <w:pStyle w:val="20"/>
      <w:lvlText w:val="(%3)"/>
      <w:lvlJc w:val="left"/>
      <w:pPr>
        <w:tabs>
          <w:tab w:val="num" w:pos="1701"/>
        </w:tabs>
        <w:ind w:left="1701" w:right="1701" w:hanging="567"/>
      </w:pPr>
      <w:rPr>
        <w:rFonts w:hint="default"/>
        <w:caps w:val="0"/>
        <w:strike w:val="0"/>
        <w:dstrike w:val="0"/>
        <w:outline w:val="0"/>
        <w:shadow w:val="0"/>
        <w:emboss w:val="0"/>
        <w:imprint w:val="0"/>
        <w:vanish w:val="0"/>
        <w:vertAlign w:val="baseline"/>
      </w:rPr>
    </w:lvl>
    <w:lvl w:ilvl="3">
      <w:start w:val="1"/>
      <w:numFmt w:val="hebrew1"/>
      <w:pStyle w:val="30"/>
      <w:lvlText w:val="%4)"/>
      <w:lvlJc w:val="left"/>
      <w:pPr>
        <w:tabs>
          <w:tab w:val="num" w:pos="2268"/>
        </w:tabs>
        <w:ind w:left="2268" w:right="2268" w:hanging="567"/>
      </w:pPr>
      <w:rPr>
        <w:rFonts w:hint="default"/>
        <w:caps w:val="0"/>
        <w:strike w:val="0"/>
        <w:dstrike w:val="0"/>
        <w:outline w:val="0"/>
        <w:shadow w:val="0"/>
        <w:emboss w:val="0"/>
        <w:imprint w:val="0"/>
        <w:vanish w:val="0"/>
        <w:vertAlign w:val="baseline"/>
      </w:rPr>
    </w:lvl>
    <w:lvl w:ilvl="4">
      <w:start w:val="1"/>
      <w:numFmt w:val="decimal"/>
      <w:lvlText w:val="(%5)"/>
      <w:lvlJc w:val="left"/>
      <w:pPr>
        <w:tabs>
          <w:tab w:val="num" w:pos="3240"/>
        </w:tabs>
        <w:ind w:left="2880" w:right="2880" w:firstLine="0"/>
      </w:pPr>
      <w:rPr>
        <w:rFonts w:hint="default"/>
      </w:rPr>
    </w:lvl>
    <w:lvl w:ilvl="5">
      <w:start w:val="1"/>
      <w:numFmt w:val="lowerLetter"/>
      <w:lvlText w:val="(%6)"/>
      <w:lvlJc w:val="left"/>
      <w:pPr>
        <w:tabs>
          <w:tab w:val="num" w:pos="3960"/>
        </w:tabs>
        <w:ind w:left="3600" w:right="3600" w:firstLine="0"/>
      </w:pPr>
      <w:rPr>
        <w:rFonts w:hint="default"/>
      </w:rPr>
    </w:lvl>
    <w:lvl w:ilvl="6">
      <w:start w:val="1"/>
      <w:numFmt w:val="lowerRoman"/>
      <w:lvlText w:val="(%7)"/>
      <w:lvlJc w:val="left"/>
      <w:pPr>
        <w:tabs>
          <w:tab w:val="num" w:pos="4680"/>
        </w:tabs>
        <w:ind w:left="4320" w:right="4320" w:firstLine="0"/>
      </w:pPr>
      <w:rPr>
        <w:rFonts w:hint="default"/>
      </w:rPr>
    </w:lvl>
    <w:lvl w:ilvl="7">
      <w:start w:val="1"/>
      <w:numFmt w:val="lowerLetter"/>
      <w:lvlText w:val="(%8)"/>
      <w:lvlJc w:val="left"/>
      <w:pPr>
        <w:tabs>
          <w:tab w:val="num" w:pos="5400"/>
        </w:tabs>
        <w:ind w:left="5040" w:right="5040" w:firstLine="0"/>
      </w:pPr>
      <w:rPr>
        <w:rFonts w:hint="default"/>
      </w:rPr>
    </w:lvl>
    <w:lvl w:ilvl="8">
      <w:start w:val="1"/>
      <w:numFmt w:val="lowerRoman"/>
      <w:lvlText w:val="(%9)"/>
      <w:lvlJc w:val="left"/>
      <w:pPr>
        <w:tabs>
          <w:tab w:val="num" w:pos="6120"/>
        </w:tabs>
        <w:ind w:left="5760" w:right="5760" w:firstLine="0"/>
      </w:pPr>
      <w:rPr>
        <w:rFonts w:hint="default"/>
      </w:rPr>
    </w:lvl>
  </w:abstractNum>
  <w:abstractNum w:abstractNumId="12" w15:restartNumberingAfterBreak="0">
    <w:nsid w:val="38803FDA"/>
    <w:multiLevelType w:val="multilevel"/>
    <w:tmpl w:val="FD183ACE"/>
    <w:styleLink w:val="a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B1713C4"/>
    <w:multiLevelType w:val="multilevel"/>
    <w:tmpl w:val="37C298BC"/>
    <w:lvl w:ilvl="0">
      <w:start w:val="1"/>
      <w:numFmt w:val="decimal"/>
      <w:pStyle w:val="a1"/>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1418"/>
        </w:tabs>
        <w:ind w:left="1418" w:hanging="341"/>
      </w:pPr>
      <w:rPr>
        <w:b w:val="0"/>
        <w:bCs w:val="0"/>
      </w:rPr>
    </w:lvl>
    <w:lvl w:ilvl="2">
      <w:start w:val="1"/>
      <w:numFmt w:val="decimal"/>
      <w:lvlText w:val="%1.%2.%3."/>
      <w:lvlJc w:val="right"/>
      <w:pPr>
        <w:tabs>
          <w:tab w:val="num" w:pos="2155"/>
        </w:tabs>
        <w:ind w:left="2155" w:hanging="227"/>
      </w:pPr>
    </w:lvl>
    <w:lvl w:ilvl="3">
      <w:start w:val="1"/>
      <w:numFmt w:val="decimal"/>
      <w:lvlText w:val="%1.%2.%3.%4."/>
      <w:lvlJc w:val="right"/>
      <w:pPr>
        <w:tabs>
          <w:tab w:val="num" w:pos="2892"/>
        </w:tabs>
        <w:ind w:left="2892"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4" w15:restartNumberingAfterBreak="0">
    <w:nsid w:val="40675E50"/>
    <w:multiLevelType w:val="singleLevel"/>
    <w:tmpl w:val="D9460264"/>
    <w:lvl w:ilvl="0">
      <w:start w:val="1"/>
      <w:numFmt w:val="chosung"/>
      <w:lvlText w:val=""/>
      <w:lvlJc w:val="left"/>
      <w:pPr>
        <w:tabs>
          <w:tab w:val="num" w:pos="1290"/>
        </w:tabs>
        <w:ind w:left="1290" w:right="1290" w:hanging="360"/>
      </w:pPr>
      <w:rPr>
        <w:rFonts w:ascii="Symbol" w:hAnsi="Symbol" w:hint="default"/>
        <w:sz w:val="24"/>
      </w:rPr>
    </w:lvl>
  </w:abstractNum>
  <w:abstractNum w:abstractNumId="15" w15:restartNumberingAfterBreak="0">
    <w:nsid w:val="462A6F13"/>
    <w:multiLevelType w:val="multilevel"/>
    <w:tmpl w:val="21727DC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pStyle w:val="projnum"/>
      <w:lvlText w:val="%1.%2.%3.%4.%5.%6.%7.%8.%9."/>
      <w:lvlJc w:val="left"/>
      <w:pPr>
        <w:ind w:left="4320" w:hanging="1440"/>
      </w:pPr>
    </w:lvl>
  </w:abstractNum>
  <w:abstractNum w:abstractNumId="16" w15:restartNumberingAfterBreak="0">
    <w:nsid w:val="589178DE"/>
    <w:multiLevelType w:val="hybridMultilevel"/>
    <w:tmpl w:val="5AD892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1443567"/>
    <w:multiLevelType w:val="hybridMultilevel"/>
    <w:tmpl w:val="0EE83CA8"/>
    <w:lvl w:ilvl="0" w:tplc="7CA8C79C">
      <w:start w:val="1"/>
      <w:numFmt w:val="decimal"/>
      <w:lvlText w:val="%1)"/>
      <w:lvlJc w:val="left"/>
      <w:pPr>
        <w:ind w:left="1009" w:hanging="360"/>
      </w:pPr>
      <w:rPr>
        <w:rFonts w:hint="default"/>
        <w:b/>
        <w:bCs/>
        <w:sz w:val="18"/>
        <w:szCs w:val="18"/>
      </w:rPr>
    </w:lvl>
    <w:lvl w:ilvl="1" w:tplc="04090019" w:tentative="1">
      <w:start w:val="1"/>
      <w:numFmt w:val="lowerLetter"/>
      <w:lvlText w:val="%2."/>
      <w:lvlJc w:val="left"/>
      <w:pPr>
        <w:ind w:left="1729" w:hanging="360"/>
      </w:pPr>
    </w:lvl>
    <w:lvl w:ilvl="2" w:tplc="0409001B" w:tentative="1">
      <w:start w:val="1"/>
      <w:numFmt w:val="lowerRoman"/>
      <w:lvlText w:val="%3."/>
      <w:lvlJc w:val="right"/>
      <w:pPr>
        <w:ind w:left="2449" w:hanging="180"/>
      </w:pPr>
    </w:lvl>
    <w:lvl w:ilvl="3" w:tplc="0409000F" w:tentative="1">
      <w:start w:val="1"/>
      <w:numFmt w:val="decimal"/>
      <w:lvlText w:val="%4."/>
      <w:lvlJc w:val="left"/>
      <w:pPr>
        <w:ind w:left="3169" w:hanging="360"/>
      </w:pPr>
    </w:lvl>
    <w:lvl w:ilvl="4" w:tplc="04090019" w:tentative="1">
      <w:start w:val="1"/>
      <w:numFmt w:val="lowerLetter"/>
      <w:lvlText w:val="%5."/>
      <w:lvlJc w:val="left"/>
      <w:pPr>
        <w:ind w:left="3889" w:hanging="360"/>
      </w:pPr>
    </w:lvl>
    <w:lvl w:ilvl="5" w:tplc="0409001B" w:tentative="1">
      <w:start w:val="1"/>
      <w:numFmt w:val="lowerRoman"/>
      <w:lvlText w:val="%6."/>
      <w:lvlJc w:val="right"/>
      <w:pPr>
        <w:ind w:left="4609" w:hanging="180"/>
      </w:pPr>
    </w:lvl>
    <w:lvl w:ilvl="6" w:tplc="0409000F" w:tentative="1">
      <w:start w:val="1"/>
      <w:numFmt w:val="decimal"/>
      <w:lvlText w:val="%7."/>
      <w:lvlJc w:val="left"/>
      <w:pPr>
        <w:ind w:left="5329" w:hanging="360"/>
      </w:pPr>
    </w:lvl>
    <w:lvl w:ilvl="7" w:tplc="04090019" w:tentative="1">
      <w:start w:val="1"/>
      <w:numFmt w:val="lowerLetter"/>
      <w:lvlText w:val="%8."/>
      <w:lvlJc w:val="left"/>
      <w:pPr>
        <w:ind w:left="6049" w:hanging="360"/>
      </w:pPr>
    </w:lvl>
    <w:lvl w:ilvl="8" w:tplc="0409001B" w:tentative="1">
      <w:start w:val="1"/>
      <w:numFmt w:val="lowerRoman"/>
      <w:lvlText w:val="%9."/>
      <w:lvlJc w:val="right"/>
      <w:pPr>
        <w:ind w:left="6769" w:hanging="180"/>
      </w:pPr>
    </w:lvl>
  </w:abstractNum>
  <w:abstractNum w:abstractNumId="18" w15:restartNumberingAfterBreak="0">
    <w:nsid w:val="62297CC2"/>
    <w:multiLevelType w:val="singleLevel"/>
    <w:tmpl w:val="CECAB958"/>
    <w:lvl w:ilvl="0">
      <w:start w:val="1"/>
      <w:numFmt w:val="decimal"/>
      <w:lvlText w:val="13.3.%1 "/>
      <w:legacy w:legacy="1" w:legacySpace="0" w:legacyIndent="283"/>
      <w:lvlJc w:val="center"/>
      <w:pPr>
        <w:ind w:left="2083" w:right="2083" w:hanging="283"/>
      </w:pPr>
      <w:rPr>
        <w:rFonts w:ascii="Times New Roman" w:hAnsi="Times New Roman" w:hint="default"/>
        <w:b w:val="0"/>
        <w:i w:val="0"/>
        <w:sz w:val="20"/>
        <w:u w:val="none"/>
      </w:rPr>
    </w:lvl>
  </w:abstractNum>
  <w:abstractNum w:abstractNumId="19" w15:restartNumberingAfterBreak="0">
    <w:nsid w:val="627B4E99"/>
    <w:multiLevelType w:val="singleLevel"/>
    <w:tmpl w:val="35AC984E"/>
    <w:lvl w:ilvl="0">
      <w:start w:val="1"/>
      <w:numFmt w:val="upperRoman"/>
      <w:lvlText w:val="%1."/>
      <w:lvlJc w:val="left"/>
      <w:pPr>
        <w:tabs>
          <w:tab w:val="num" w:pos="1230"/>
        </w:tabs>
        <w:ind w:left="1230" w:right="1230" w:hanging="360"/>
      </w:pPr>
      <w:rPr>
        <w:rFonts w:hint="default"/>
        <w:sz w:val="24"/>
      </w:rPr>
    </w:lvl>
  </w:abstractNum>
  <w:abstractNum w:abstractNumId="20" w15:restartNumberingAfterBreak="0">
    <w:nsid w:val="6436435D"/>
    <w:multiLevelType w:val="singleLevel"/>
    <w:tmpl w:val="0AF4B500"/>
    <w:lvl w:ilvl="0">
      <w:start w:val="1"/>
      <w:numFmt w:val="upperRoman"/>
      <w:lvlText w:val="%1."/>
      <w:lvlJc w:val="left"/>
      <w:pPr>
        <w:tabs>
          <w:tab w:val="num" w:pos="928"/>
        </w:tabs>
        <w:ind w:left="928" w:right="928" w:hanging="360"/>
      </w:pPr>
      <w:rPr>
        <w:rFonts w:hint="default"/>
        <w:sz w:val="24"/>
      </w:rPr>
    </w:lvl>
  </w:abstractNum>
  <w:abstractNum w:abstractNumId="21" w15:restartNumberingAfterBreak="0">
    <w:nsid w:val="69BB6A0B"/>
    <w:multiLevelType w:val="hybridMultilevel"/>
    <w:tmpl w:val="D4F8DE16"/>
    <w:lvl w:ilvl="0" w:tplc="BEAC5A7C">
      <w:start w:val="1"/>
      <w:numFmt w:val="bullet"/>
      <w:lvlText w:val=""/>
      <w:lvlJc w:val="left"/>
      <w:pPr>
        <w:ind w:left="1080" w:hanging="360"/>
      </w:pPr>
      <w:rPr>
        <w:rFonts w:ascii="Symbol" w:eastAsia="Calibri" w:hAnsi="Symbo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2" w15:restartNumberingAfterBreak="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633"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D4F4194"/>
    <w:multiLevelType w:val="multilevel"/>
    <w:tmpl w:val="7DBE847E"/>
    <w:lvl w:ilvl="0">
      <w:start w:val="1"/>
      <w:numFmt w:val="decimal"/>
      <w:pStyle w:val="a3"/>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74A24886"/>
    <w:multiLevelType w:val="multilevel"/>
    <w:tmpl w:val="A2087898"/>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77CF09E5"/>
    <w:multiLevelType w:val="hybridMultilevel"/>
    <w:tmpl w:val="CD5AA44C"/>
    <w:lvl w:ilvl="0" w:tplc="DA6E45BC">
      <w:start w:val="1"/>
      <w:numFmt w:val="hebrew1"/>
      <w:lvlText w:val="%1."/>
      <w:lvlJc w:val="left"/>
      <w:pPr>
        <w:ind w:left="1268" w:hanging="360"/>
      </w:pPr>
      <w:rPr>
        <w:rFonts w:hint="default"/>
      </w:rPr>
    </w:lvl>
    <w:lvl w:ilvl="1" w:tplc="04090019" w:tentative="1">
      <w:start w:val="1"/>
      <w:numFmt w:val="lowerLetter"/>
      <w:lvlText w:val="%2."/>
      <w:lvlJc w:val="left"/>
      <w:pPr>
        <w:ind w:left="1988" w:hanging="360"/>
      </w:pPr>
    </w:lvl>
    <w:lvl w:ilvl="2" w:tplc="0409001B" w:tentative="1">
      <w:start w:val="1"/>
      <w:numFmt w:val="lowerRoman"/>
      <w:lvlText w:val="%3."/>
      <w:lvlJc w:val="right"/>
      <w:pPr>
        <w:ind w:left="2708" w:hanging="180"/>
      </w:pPr>
    </w:lvl>
    <w:lvl w:ilvl="3" w:tplc="0409000F" w:tentative="1">
      <w:start w:val="1"/>
      <w:numFmt w:val="decimal"/>
      <w:lvlText w:val="%4."/>
      <w:lvlJc w:val="left"/>
      <w:pPr>
        <w:ind w:left="3428" w:hanging="360"/>
      </w:pPr>
    </w:lvl>
    <w:lvl w:ilvl="4" w:tplc="04090019" w:tentative="1">
      <w:start w:val="1"/>
      <w:numFmt w:val="lowerLetter"/>
      <w:lvlText w:val="%5."/>
      <w:lvlJc w:val="left"/>
      <w:pPr>
        <w:ind w:left="4148" w:hanging="360"/>
      </w:pPr>
    </w:lvl>
    <w:lvl w:ilvl="5" w:tplc="0409001B" w:tentative="1">
      <w:start w:val="1"/>
      <w:numFmt w:val="lowerRoman"/>
      <w:lvlText w:val="%6."/>
      <w:lvlJc w:val="right"/>
      <w:pPr>
        <w:ind w:left="4868" w:hanging="180"/>
      </w:pPr>
    </w:lvl>
    <w:lvl w:ilvl="6" w:tplc="0409000F" w:tentative="1">
      <w:start w:val="1"/>
      <w:numFmt w:val="decimal"/>
      <w:lvlText w:val="%7."/>
      <w:lvlJc w:val="left"/>
      <w:pPr>
        <w:ind w:left="5588" w:hanging="360"/>
      </w:pPr>
    </w:lvl>
    <w:lvl w:ilvl="7" w:tplc="04090019" w:tentative="1">
      <w:start w:val="1"/>
      <w:numFmt w:val="lowerLetter"/>
      <w:lvlText w:val="%8."/>
      <w:lvlJc w:val="left"/>
      <w:pPr>
        <w:ind w:left="6308" w:hanging="360"/>
      </w:pPr>
    </w:lvl>
    <w:lvl w:ilvl="8" w:tplc="0409001B" w:tentative="1">
      <w:start w:val="1"/>
      <w:numFmt w:val="lowerRoman"/>
      <w:lvlText w:val="%9."/>
      <w:lvlJc w:val="right"/>
      <w:pPr>
        <w:ind w:left="7028" w:hanging="180"/>
      </w:pPr>
    </w:lvl>
  </w:abstractNum>
  <w:abstractNum w:abstractNumId="26" w15:restartNumberingAfterBreak="0">
    <w:nsid w:val="785106BE"/>
    <w:multiLevelType w:val="multilevel"/>
    <w:tmpl w:val="DF8A414E"/>
    <w:lvl w:ilvl="0">
      <w:start w:val="1"/>
      <w:numFmt w:val="decimal"/>
      <w:lvlText w:val="%1."/>
      <w:lvlJc w:val="left"/>
      <w:pPr>
        <w:ind w:left="728" w:hanging="360"/>
      </w:pPr>
      <w:rPr>
        <w:rFonts w:hint="default"/>
        <w:b w:val="0"/>
        <w:bCs w:val="0"/>
        <w:sz w:val="24"/>
      </w:rPr>
    </w:lvl>
    <w:lvl w:ilvl="1">
      <w:start w:val="1"/>
      <w:numFmt w:val="decimal"/>
      <w:pStyle w:val="a6"/>
      <w:isLgl/>
      <w:lvlText w:val="%1.%2"/>
      <w:lvlJc w:val="left"/>
      <w:pPr>
        <w:ind w:left="1088" w:hanging="360"/>
      </w:pPr>
      <w:rPr>
        <w:rFonts w:hint="default"/>
        <w:b w:val="0"/>
        <w:bCs w:val="0"/>
        <w:lang w:val="en-US"/>
      </w:rPr>
    </w:lvl>
    <w:lvl w:ilvl="2">
      <w:start w:val="1"/>
      <w:numFmt w:val="decimal"/>
      <w:isLgl/>
      <w:lvlText w:val="%1.%2.%3"/>
      <w:lvlJc w:val="left"/>
      <w:pPr>
        <w:ind w:left="1808" w:hanging="720"/>
      </w:pPr>
      <w:rPr>
        <w:rFonts w:hint="default"/>
      </w:rPr>
    </w:lvl>
    <w:lvl w:ilvl="3">
      <w:start w:val="1"/>
      <w:numFmt w:val="decimal"/>
      <w:isLgl/>
      <w:lvlText w:val="%1.%2.%3.%4"/>
      <w:lvlJc w:val="left"/>
      <w:pPr>
        <w:ind w:left="2168" w:hanging="720"/>
      </w:pPr>
      <w:rPr>
        <w:rFonts w:hint="default"/>
      </w:rPr>
    </w:lvl>
    <w:lvl w:ilvl="4">
      <w:start w:val="1"/>
      <w:numFmt w:val="decimal"/>
      <w:isLgl/>
      <w:lvlText w:val="%1.%2.%3.%4.%5"/>
      <w:lvlJc w:val="left"/>
      <w:pPr>
        <w:ind w:left="2888" w:hanging="1080"/>
      </w:pPr>
      <w:rPr>
        <w:rFonts w:hint="default"/>
      </w:rPr>
    </w:lvl>
    <w:lvl w:ilvl="5">
      <w:start w:val="1"/>
      <w:numFmt w:val="decimal"/>
      <w:isLgl/>
      <w:lvlText w:val="%1.%2.%3.%4.%5.%6"/>
      <w:lvlJc w:val="left"/>
      <w:pPr>
        <w:ind w:left="3248" w:hanging="1080"/>
      </w:pPr>
      <w:rPr>
        <w:rFonts w:hint="default"/>
      </w:rPr>
    </w:lvl>
    <w:lvl w:ilvl="6">
      <w:start w:val="1"/>
      <w:numFmt w:val="decimal"/>
      <w:isLgl/>
      <w:lvlText w:val="%1.%2.%3.%4.%5.%6.%7"/>
      <w:lvlJc w:val="left"/>
      <w:pPr>
        <w:ind w:left="3608" w:hanging="1080"/>
      </w:pPr>
      <w:rPr>
        <w:rFonts w:hint="default"/>
      </w:rPr>
    </w:lvl>
    <w:lvl w:ilvl="7">
      <w:start w:val="1"/>
      <w:numFmt w:val="decimal"/>
      <w:isLgl/>
      <w:lvlText w:val="%1.%2.%3.%4.%5.%6.%7.%8"/>
      <w:lvlJc w:val="left"/>
      <w:pPr>
        <w:ind w:left="4328" w:hanging="1440"/>
      </w:pPr>
      <w:rPr>
        <w:rFonts w:hint="default"/>
      </w:rPr>
    </w:lvl>
    <w:lvl w:ilvl="8">
      <w:start w:val="1"/>
      <w:numFmt w:val="decimal"/>
      <w:isLgl/>
      <w:lvlText w:val="%1.%2.%3.%4.%5.%6.%7.%8.%9"/>
      <w:lvlJc w:val="left"/>
      <w:pPr>
        <w:ind w:left="4688" w:hanging="1440"/>
      </w:pPr>
      <w:rPr>
        <w:rFonts w:hint="default"/>
      </w:rPr>
    </w:lvl>
  </w:abstractNum>
  <w:abstractNum w:abstractNumId="27" w15:restartNumberingAfterBreak="0">
    <w:nsid w:val="7AE87712"/>
    <w:multiLevelType w:val="multilevel"/>
    <w:tmpl w:val="657E041C"/>
    <w:lvl w:ilvl="0">
      <w:start w:val="9"/>
      <w:numFmt w:val="decimal"/>
      <w:lvlText w:val="%1."/>
      <w:lvlJc w:val="left"/>
      <w:pPr>
        <w:tabs>
          <w:tab w:val="num" w:pos="510"/>
        </w:tabs>
        <w:ind w:left="510" w:right="510" w:hanging="510"/>
      </w:pPr>
      <w:rPr>
        <w:rFonts w:hint="default"/>
        <w:sz w:val="24"/>
      </w:rPr>
    </w:lvl>
    <w:lvl w:ilvl="1">
      <w:start w:val="4"/>
      <w:numFmt w:val="decimal"/>
      <w:lvlText w:val="%1.%2."/>
      <w:lvlJc w:val="left"/>
      <w:pPr>
        <w:tabs>
          <w:tab w:val="num" w:pos="825"/>
        </w:tabs>
        <w:ind w:left="825" w:right="825" w:hanging="510"/>
      </w:pPr>
      <w:rPr>
        <w:rFonts w:hint="default"/>
        <w:sz w:val="24"/>
      </w:rPr>
    </w:lvl>
    <w:lvl w:ilvl="2">
      <w:start w:val="1"/>
      <w:numFmt w:val="upperRoman"/>
      <w:lvlText w:val="%1.%2.%3."/>
      <w:lvlJc w:val="left"/>
      <w:pPr>
        <w:tabs>
          <w:tab w:val="num" w:pos="1350"/>
        </w:tabs>
        <w:ind w:left="1350" w:right="1350" w:hanging="720"/>
      </w:pPr>
      <w:rPr>
        <w:rFonts w:hint="default"/>
        <w:sz w:val="24"/>
      </w:rPr>
    </w:lvl>
    <w:lvl w:ilvl="3">
      <w:start w:val="1"/>
      <w:numFmt w:val="decimal"/>
      <w:lvlText w:val="%1.%2.%3.%4."/>
      <w:lvlJc w:val="left"/>
      <w:pPr>
        <w:tabs>
          <w:tab w:val="num" w:pos="1665"/>
        </w:tabs>
        <w:ind w:left="1665" w:right="1665" w:hanging="720"/>
      </w:pPr>
      <w:rPr>
        <w:rFonts w:hint="default"/>
        <w:sz w:val="24"/>
      </w:rPr>
    </w:lvl>
    <w:lvl w:ilvl="4">
      <w:start w:val="1"/>
      <w:numFmt w:val="decimal"/>
      <w:lvlText w:val="%1.%2.%3.%4.%5."/>
      <w:lvlJc w:val="left"/>
      <w:pPr>
        <w:tabs>
          <w:tab w:val="num" w:pos="2340"/>
        </w:tabs>
        <w:ind w:left="2340" w:right="2340" w:hanging="1080"/>
      </w:pPr>
      <w:rPr>
        <w:rFonts w:hint="default"/>
        <w:sz w:val="24"/>
      </w:rPr>
    </w:lvl>
    <w:lvl w:ilvl="5">
      <w:start w:val="1"/>
      <w:numFmt w:val="decimal"/>
      <w:lvlText w:val="%1.%2.%3.%4.%5.%6."/>
      <w:lvlJc w:val="left"/>
      <w:pPr>
        <w:tabs>
          <w:tab w:val="num" w:pos="2655"/>
        </w:tabs>
        <w:ind w:left="2655" w:right="2655" w:hanging="1080"/>
      </w:pPr>
      <w:rPr>
        <w:rFonts w:hint="default"/>
        <w:sz w:val="24"/>
      </w:rPr>
    </w:lvl>
    <w:lvl w:ilvl="6">
      <w:start w:val="1"/>
      <w:numFmt w:val="decimal"/>
      <w:lvlText w:val="%1.%2.%3.%4.%5.%6.%7."/>
      <w:lvlJc w:val="left"/>
      <w:pPr>
        <w:tabs>
          <w:tab w:val="num" w:pos="3330"/>
        </w:tabs>
        <w:ind w:left="3330" w:right="3330" w:hanging="1440"/>
      </w:pPr>
      <w:rPr>
        <w:rFonts w:hint="default"/>
        <w:sz w:val="24"/>
      </w:rPr>
    </w:lvl>
    <w:lvl w:ilvl="7">
      <w:start w:val="1"/>
      <w:numFmt w:val="decimal"/>
      <w:lvlText w:val="%1.%2.%3.%4.%5.%6.%7.%8."/>
      <w:lvlJc w:val="left"/>
      <w:pPr>
        <w:tabs>
          <w:tab w:val="num" w:pos="3645"/>
        </w:tabs>
        <w:ind w:left="3645" w:right="3645" w:hanging="1440"/>
      </w:pPr>
      <w:rPr>
        <w:rFonts w:hint="default"/>
        <w:sz w:val="24"/>
      </w:rPr>
    </w:lvl>
    <w:lvl w:ilvl="8">
      <w:start w:val="1"/>
      <w:numFmt w:val="decimal"/>
      <w:lvlText w:val="%1.%2.%3.%4.%5.%6.%7.%8.%9."/>
      <w:lvlJc w:val="left"/>
      <w:pPr>
        <w:tabs>
          <w:tab w:val="num" w:pos="4320"/>
        </w:tabs>
        <w:ind w:left="4320" w:right="4320" w:hanging="1800"/>
      </w:pPr>
      <w:rPr>
        <w:rFonts w:hint="default"/>
        <w:sz w:val="24"/>
      </w:rPr>
    </w:lvl>
  </w:abstractNum>
  <w:abstractNum w:abstractNumId="28" w15:restartNumberingAfterBreak="0">
    <w:nsid w:val="7B53789F"/>
    <w:multiLevelType w:val="multilevel"/>
    <w:tmpl w:val="94B66DCE"/>
    <w:lvl w:ilvl="0">
      <w:start w:val="1"/>
      <w:numFmt w:val="decimal"/>
      <w:pStyle w:val="4"/>
      <w:lvlText w:val="%1."/>
      <w:lvlJc w:val="left"/>
      <w:pPr>
        <w:tabs>
          <w:tab w:val="num" w:pos="1068"/>
        </w:tabs>
        <w:ind w:left="1068" w:hanging="1068"/>
      </w:pPr>
      <w:rPr>
        <w:rFonts w:hint="default"/>
        <w:sz w:val="24"/>
      </w:rPr>
    </w:lvl>
    <w:lvl w:ilvl="1">
      <w:start w:val="1"/>
      <w:numFmt w:val="decimal"/>
      <w:pStyle w:val="a7"/>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num w:numId="1" w16cid:durableId="1064836225">
    <w:abstractNumId w:val="26"/>
  </w:num>
  <w:num w:numId="2" w16cid:durableId="757093266">
    <w:abstractNumId w:val="15"/>
  </w:num>
  <w:num w:numId="3" w16cid:durableId="96220016">
    <w:abstractNumId w:val="22"/>
  </w:num>
  <w:num w:numId="4" w16cid:durableId="1947613198">
    <w:abstractNumId w:val="0"/>
  </w:num>
  <w:num w:numId="5" w16cid:durableId="1382678673">
    <w:abstractNumId w:val="10"/>
  </w:num>
  <w:num w:numId="6" w16cid:durableId="987898976">
    <w:abstractNumId w:val="12"/>
  </w:num>
  <w:num w:numId="7" w16cid:durableId="1729378153">
    <w:abstractNumId w:val="28"/>
  </w:num>
  <w:num w:numId="8" w16cid:durableId="848866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29741651">
    <w:abstractNumId w:val="6"/>
  </w:num>
  <w:num w:numId="10" w16cid:durableId="223221734">
    <w:abstractNumId w:val="2"/>
  </w:num>
  <w:num w:numId="11" w16cid:durableId="1249995931">
    <w:abstractNumId w:val="23"/>
  </w:num>
  <w:num w:numId="12" w16cid:durableId="1206986015">
    <w:abstractNumId w:val="11"/>
  </w:num>
  <w:num w:numId="13" w16cid:durableId="669257645">
    <w:abstractNumId w:val="16"/>
  </w:num>
  <w:num w:numId="14" w16cid:durableId="2120445494">
    <w:abstractNumId w:val="1"/>
  </w:num>
  <w:num w:numId="15" w16cid:durableId="1667590904">
    <w:abstractNumId w:val="18"/>
  </w:num>
  <w:num w:numId="16" w16cid:durableId="1407145216">
    <w:abstractNumId w:val="5"/>
  </w:num>
  <w:num w:numId="17" w16cid:durableId="580717615">
    <w:abstractNumId w:val="27"/>
  </w:num>
  <w:num w:numId="18" w16cid:durableId="1584560028">
    <w:abstractNumId w:val="3"/>
  </w:num>
  <w:num w:numId="19" w16cid:durableId="4478206">
    <w:abstractNumId w:val="19"/>
  </w:num>
  <w:num w:numId="20" w16cid:durableId="339235357">
    <w:abstractNumId w:val="14"/>
  </w:num>
  <w:num w:numId="21" w16cid:durableId="511603585">
    <w:abstractNumId w:val="8"/>
  </w:num>
  <w:num w:numId="22" w16cid:durableId="326247043">
    <w:abstractNumId w:val="20"/>
  </w:num>
  <w:num w:numId="23" w16cid:durableId="891622059">
    <w:abstractNumId w:val="4"/>
  </w:num>
  <w:num w:numId="24" w16cid:durableId="1425107973">
    <w:abstractNumId w:val="24"/>
  </w:num>
  <w:num w:numId="25" w16cid:durableId="799615751">
    <w:abstractNumId w:val="7"/>
  </w:num>
  <w:num w:numId="26" w16cid:durableId="518543260">
    <w:abstractNumId w:val="17"/>
  </w:num>
  <w:num w:numId="27" w16cid:durableId="2088722378">
    <w:abstractNumId w:val="21"/>
  </w:num>
  <w:num w:numId="28" w16cid:durableId="251205646">
    <w:abstractNumId w:val="25"/>
  </w:num>
  <w:num w:numId="29" w16cid:durableId="970019718">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3E0A"/>
    <w:rsid w:val="0000086E"/>
    <w:rsid w:val="00010466"/>
    <w:rsid w:val="00010D7E"/>
    <w:rsid w:val="0002381A"/>
    <w:rsid w:val="00026339"/>
    <w:rsid w:val="00031190"/>
    <w:rsid w:val="00033697"/>
    <w:rsid w:val="00040B53"/>
    <w:rsid w:val="00045F3B"/>
    <w:rsid w:val="000729C9"/>
    <w:rsid w:val="00081EB6"/>
    <w:rsid w:val="00082080"/>
    <w:rsid w:val="000947A5"/>
    <w:rsid w:val="000A04AD"/>
    <w:rsid w:val="000A0E10"/>
    <w:rsid w:val="000A3B6C"/>
    <w:rsid w:val="000A3DF0"/>
    <w:rsid w:val="000D1E2E"/>
    <w:rsid w:val="000D36E3"/>
    <w:rsid w:val="000E673E"/>
    <w:rsid w:val="000E6D41"/>
    <w:rsid w:val="000F5579"/>
    <w:rsid w:val="00101DC0"/>
    <w:rsid w:val="001256F9"/>
    <w:rsid w:val="00131C7C"/>
    <w:rsid w:val="00141DCB"/>
    <w:rsid w:val="00145E9F"/>
    <w:rsid w:val="001744E0"/>
    <w:rsid w:val="00182483"/>
    <w:rsid w:val="001A26CF"/>
    <w:rsid w:val="001A5C53"/>
    <w:rsid w:val="001A6F85"/>
    <w:rsid w:val="001C7F42"/>
    <w:rsid w:val="002205D0"/>
    <w:rsid w:val="002232F2"/>
    <w:rsid w:val="002234EC"/>
    <w:rsid w:val="002247FD"/>
    <w:rsid w:val="00233499"/>
    <w:rsid w:val="00235215"/>
    <w:rsid w:val="00236E55"/>
    <w:rsid w:val="00246CEA"/>
    <w:rsid w:val="00270210"/>
    <w:rsid w:val="00270587"/>
    <w:rsid w:val="00283060"/>
    <w:rsid w:val="002B01EF"/>
    <w:rsid w:val="002B0D29"/>
    <w:rsid w:val="002B3123"/>
    <w:rsid w:val="002B74DA"/>
    <w:rsid w:val="002C7128"/>
    <w:rsid w:val="002C764C"/>
    <w:rsid w:val="002D1FAB"/>
    <w:rsid w:val="002E5712"/>
    <w:rsid w:val="002F54CE"/>
    <w:rsid w:val="00314241"/>
    <w:rsid w:val="00316DAE"/>
    <w:rsid w:val="00321680"/>
    <w:rsid w:val="003A0448"/>
    <w:rsid w:val="003A5D43"/>
    <w:rsid w:val="003D6FAB"/>
    <w:rsid w:val="003E023D"/>
    <w:rsid w:val="003F5B87"/>
    <w:rsid w:val="00403112"/>
    <w:rsid w:val="00440E6D"/>
    <w:rsid w:val="00451865"/>
    <w:rsid w:val="00466FDF"/>
    <w:rsid w:val="00476F46"/>
    <w:rsid w:val="004B5FB2"/>
    <w:rsid w:val="004D010B"/>
    <w:rsid w:val="004D3F2A"/>
    <w:rsid w:val="004F229C"/>
    <w:rsid w:val="005102A2"/>
    <w:rsid w:val="005165BB"/>
    <w:rsid w:val="005249AE"/>
    <w:rsid w:val="00553018"/>
    <w:rsid w:val="0058665A"/>
    <w:rsid w:val="005926AE"/>
    <w:rsid w:val="005C1F62"/>
    <w:rsid w:val="00621522"/>
    <w:rsid w:val="00631F0D"/>
    <w:rsid w:val="00632B18"/>
    <w:rsid w:val="0063307B"/>
    <w:rsid w:val="00650E94"/>
    <w:rsid w:val="0067630D"/>
    <w:rsid w:val="00691FDC"/>
    <w:rsid w:val="006A5E13"/>
    <w:rsid w:val="006B18FC"/>
    <w:rsid w:val="006E031D"/>
    <w:rsid w:val="00720257"/>
    <w:rsid w:val="00723A45"/>
    <w:rsid w:val="0074131D"/>
    <w:rsid w:val="00741B84"/>
    <w:rsid w:val="007673E0"/>
    <w:rsid w:val="0077410F"/>
    <w:rsid w:val="00795FE0"/>
    <w:rsid w:val="007A498C"/>
    <w:rsid w:val="007B0B8E"/>
    <w:rsid w:val="007E5B29"/>
    <w:rsid w:val="00803CC7"/>
    <w:rsid w:val="00824E68"/>
    <w:rsid w:val="008352DD"/>
    <w:rsid w:val="00894555"/>
    <w:rsid w:val="00896711"/>
    <w:rsid w:val="00897193"/>
    <w:rsid w:val="008B2A02"/>
    <w:rsid w:val="00903EB9"/>
    <w:rsid w:val="00946E6C"/>
    <w:rsid w:val="009631A2"/>
    <w:rsid w:val="009669C5"/>
    <w:rsid w:val="009816EC"/>
    <w:rsid w:val="009954AB"/>
    <w:rsid w:val="009C5542"/>
    <w:rsid w:val="009D2376"/>
    <w:rsid w:val="00A00BC9"/>
    <w:rsid w:val="00A012EA"/>
    <w:rsid w:val="00A01AA0"/>
    <w:rsid w:val="00A05A18"/>
    <w:rsid w:val="00A32CBF"/>
    <w:rsid w:val="00A34F48"/>
    <w:rsid w:val="00A35447"/>
    <w:rsid w:val="00A576ED"/>
    <w:rsid w:val="00A95A28"/>
    <w:rsid w:val="00AA0BA7"/>
    <w:rsid w:val="00AD5C90"/>
    <w:rsid w:val="00AE50EF"/>
    <w:rsid w:val="00AE6C57"/>
    <w:rsid w:val="00B05C13"/>
    <w:rsid w:val="00B238A0"/>
    <w:rsid w:val="00B31F5E"/>
    <w:rsid w:val="00B34A63"/>
    <w:rsid w:val="00B36EC4"/>
    <w:rsid w:val="00B5196D"/>
    <w:rsid w:val="00B62411"/>
    <w:rsid w:val="00B75400"/>
    <w:rsid w:val="00B8459B"/>
    <w:rsid w:val="00B85E96"/>
    <w:rsid w:val="00BB0693"/>
    <w:rsid w:val="00BC6294"/>
    <w:rsid w:val="00BD3FEC"/>
    <w:rsid w:val="00BE62E4"/>
    <w:rsid w:val="00C039A8"/>
    <w:rsid w:val="00C2138D"/>
    <w:rsid w:val="00C21F0F"/>
    <w:rsid w:val="00C225D7"/>
    <w:rsid w:val="00C67665"/>
    <w:rsid w:val="00C74307"/>
    <w:rsid w:val="00CB696C"/>
    <w:rsid w:val="00CD07DF"/>
    <w:rsid w:val="00CF72CB"/>
    <w:rsid w:val="00D01599"/>
    <w:rsid w:val="00D06747"/>
    <w:rsid w:val="00D1719E"/>
    <w:rsid w:val="00D3638A"/>
    <w:rsid w:val="00D57792"/>
    <w:rsid w:val="00D64AD2"/>
    <w:rsid w:val="00D66D79"/>
    <w:rsid w:val="00D749C5"/>
    <w:rsid w:val="00D90B84"/>
    <w:rsid w:val="00D9633B"/>
    <w:rsid w:val="00DB5D74"/>
    <w:rsid w:val="00DE3548"/>
    <w:rsid w:val="00DF7C98"/>
    <w:rsid w:val="00E17538"/>
    <w:rsid w:val="00E237FC"/>
    <w:rsid w:val="00E33D43"/>
    <w:rsid w:val="00E40922"/>
    <w:rsid w:val="00E54E95"/>
    <w:rsid w:val="00E67170"/>
    <w:rsid w:val="00E70DE6"/>
    <w:rsid w:val="00E84109"/>
    <w:rsid w:val="00EA1954"/>
    <w:rsid w:val="00EB106A"/>
    <w:rsid w:val="00ED4C27"/>
    <w:rsid w:val="00EE3A5C"/>
    <w:rsid w:val="00EE4700"/>
    <w:rsid w:val="00EF1796"/>
    <w:rsid w:val="00F01425"/>
    <w:rsid w:val="00F10F47"/>
    <w:rsid w:val="00F21512"/>
    <w:rsid w:val="00F2426C"/>
    <w:rsid w:val="00F37455"/>
    <w:rsid w:val="00F53891"/>
    <w:rsid w:val="00F700F5"/>
    <w:rsid w:val="00F860A1"/>
    <w:rsid w:val="00FC47B9"/>
    <w:rsid w:val="00FD0591"/>
    <w:rsid w:val="00FD3E0A"/>
    <w:rsid w:val="00FF71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8233AF"/>
  <w15:chartTrackingRefBased/>
  <w15:docId w15:val="{45A36802-9E8A-415A-928B-7BAA4CC8D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CD07DF"/>
    <w:pPr>
      <w:bidi/>
      <w:spacing w:after="0" w:line="360" w:lineRule="atLeast"/>
      <w:jc w:val="both"/>
    </w:pPr>
    <w:rPr>
      <w:rFonts w:ascii="Times New Roman" w:eastAsia="Times New Roman" w:hAnsi="Times New Roman" w:cs="David"/>
      <w:color w:val="000000"/>
      <w:szCs w:val="24"/>
      <w:lang w:eastAsia="he-IL"/>
    </w:rPr>
  </w:style>
  <w:style w:type="paragraph" w:styleId="11">
    <w:name w:val="heading 1"/>
    <w:basedOn w:val="a8"/>
    <w:next w:val="a8"/>
    <w:link w:val="12"/>
    <w:qFormat/>
    <w:rsid w:val="00CD07DF"/>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21">
    <w:name w:val="heading 2"/>
    <w:basedOn w:val="a8"/>
    <w:next w:val="a8"/>
    <w:link w:val="22"/>
    <w:unhideWhenUsed/>
    <w:qFormat/>
    <w:rsid w:val="00CD07DF"/>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1">
    <w:name w:val="heading 3"/>
    <w:basedOn w:val="a8"/>
    <w:next w:val="a8"/>
    <w:link w:val="32"/>
    <w:unhideWhenUsed/>
    <w:qFormat/>
    <w:rsid w:val="00CD07DF"/>
    <w:pPr>
      <w:keepNext/>
      <w:keepLines/>
      <w:spacing w:before="200"/>
      <w:outlineLvl w:val="2"/>
    </w:pPr>
    <w:rPr>
      <w:rFonts w:asciiTheme="majorHAnsi" w:eastAsiaTheme="majorEastAsia" w:hAnsiTheme="majorHAnsi" w:cstheme="majorBidi"/>
      <w:b/>
      <w:bCs/>
      <w:color w:val="4472C4" w:themeColor="accent1"/>
    </w:rPr>
  </w:style>
  <w:style w:type="paragraph" w:styleId="40">
    <w:name w:val="heading 4"/>
    <w:basedOn w:val="a8"/>
    <w:next w:val="a8"/>
    <w:link w:val="41"/>
    <w:unhideWhenUsed/>
    <w:qFormat/>
    <w:rsid w:val="00CD07DF"/>
    <w:pPr>
      <w:keepNext/>
      <w:keepLines/>
      <w:spacing w:before="200"/>
      <w:outlineLvl w:val="3"/>
    </w:pPr>
    <w:rPr>
      <w:rFonts w:asciiTheme="majorHAnsi" w:eastAsiaTheme="majorEastAsia" w:hAnsiTheme="majorHAnsi" w:cstheme="majorBidi"/>
      <w:b/>
      <w:bCs/>
      <w:i/>
      <w:iCs/>
      <w:color w:val="4472C4" w:themeColor="accent1"/>
    </w:rPr>
  </w:style>
  <w:style w:type="paragraph" w:styleId="5">
    <w:name w:val="heading 5"/>
    <w:basedOn w:val="a8"/>
    <w:next w:val="a8"/>
    <w:link w:val="50"/>
    <w:unhideWhenUsed/>
    <w:qFormat/>
    <w:rsid w:val="00CD07DF"/>
    <w:pPr>
      <w:keepNext/>
      <w:keepLines/>
      <w:spacing w:before="200"/>
      <w:outlineLvl w:val="4"/>
    </w:pPr>
    <w:rPr>
      <w:rFonts w:asciiTheme="majorHAnsi" w:eastAsiaTheme="majorEastAsia" w:hAnsiTheme="majorHAnsi" w:cstheme="majorBidi"/>
      <w:color w:val="1F3763" w:themeColor="accent1" w:themeShade="7F"/>
    </w:rPr>
  </w:style>
  <w:style w:type="paragraph" w:styleId="6">
    <w:name w:val="heading 6"/>
    <w:basedOn w:val="a8"/>
    <w:next w:val="a8"/>
    <w:link w:val="60"/>
    <w:qFormat/>
    <w:rsid w:val="00CD07DF"/>
    <w:pPr>
      <w:tabs>
        <w:tab w:val="right" w:pos="759"/>
        <w:tab w:val="right" w:pos="1185"/>
        <w:tab w:val="right" w:pos="1752"/>
        <w:tab w:val="right" w:pos="2886"/>
        <w:tab w:val="right" w:pos="4020"/>
      </w:tabs>
      <w:spacing w:before="240" w:after="60" w:line="240" w:lineRule="atLeast"/>
      <w:outlineLvl w:val="5"/>
    </w:pPr>
    <w:rPr>
      <w:rFonts w:ascii="Arial" w:hAnsi="Arial" w:cs="David Transparent"/>
      <w:i/>
      <w:iCs/>
      <w:noProof/>
      <w:color w:val="auto"/>
      <w:szCs w:val="22"/>
      <w:lang w:eastAsia="en-US"/>
    </w:rPr>
  </w:style>
  <w:style w:type="paragraph" w:styleId="7">
    <w:name w:val="heading 7"/>
    <w:basedOn w:val="a8"/>
    <w:next w:val="a8"/>
    <w:link w:val="70"/>
    <w:qFormat/>
    <w:rsid w:val="00CD07DF"/>
    <w:pPr>
      <w:keepNext/>
      <w:spacing w:after="120" w:line="240" w:lineRule="auto"/>
      <w:jc w:val="center"/>
      <w:outlineLvl w:val="6"/>
    </w:pPr>
    <w:rPr>
      <w:b/>
      <w:iCs/>
      <w:snapToGrid w:val="0"/>
      <w:color w:val="auto"/>
      <w:sz w:val="20"/>
      <w:szCs w:val="32"/>
      <w:u w:val="single"/>
      <w:lang w:eastAsia="en-US"/>
    </w:rPr>
  </w:style>
  <w:style w:type="paragraph" w:styleId="8">
    <w:name w:val="heading 8"/>
    <w:basedOn w:val="a8"/>
    <w:next w:val="a8"/>
    <w:link w:val="80"/>
    <w:qFormat/>
    <w:rsid w:val="00CD07DF"/>
    <w:pPr>
      <w:tabs>
        <w:tab w:val="right" w:pos="759"/>
        <w:tab w:val="right" w:pos="1185"/>
        <w:tab w:val="right" w:pos="1752"/>
        <w:tab w:val="right" w:pos="2886"/>
        <w:tab w:val="right" w:pos="4020"/>
        <w:tab w:val="left" w:pos="4320"/>
      </w:tabs>
      <w:spacing w:before="240" w:after="60" w:line="240" w:lineRule="atLeast"/>
      <w:outlineLvl w:val="7"/>
    </w:pPr>
    <w:rPr>
      <w:rFonts w:ascii="Arial" w:hAnsi="Arial" w:cs="David Transparent"/>
      <w:i/>
      <w:iCs/>
      <w:noProof/>
      <w:color w:val="auto"/>
      <w:sz w:val="24"/>
      <w:szCs w:val="20"/>
      <w:lang w:eastAsia="en-US"/>
    </w:rPr>
  </w:style>
  <w:style w:type="paragraph" w:styleId="9">
    <w:name w:val="heading 9"/>
    <w:basedOn w:val="a8"/>
    <w:next w:val="a8"/>
    <w:link w:val="90"/>
    <w:qFormat/>
    <w:rsid w:val="00CD07DF"/>
    <w:pPr>
      <w:keepNext/>
      <w:spacing w:line="240" w:lineRule="auto"/>
      <w:outlineLvl w:val="8"/>
    </w:pPr>
    <w:rPr>
      <w:rFonts w:ascii="Arial" w:hAnsi="Arial" w:cs="Narkisim"/>
      <w:b/>
      <w:bCs/>
      <w:noProof/>
      <w:color w:val="auto"/>
      <w:sz w:val="18"/>
      <w:szCs w:val="28"/>
      <w:u w:val="single"/>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תו4,Header_0,Normal1"/>
    <w:basedOn w:val="a8"/>
    <w:link w:val="ad"/>
    <w:unhideWhenUsed/>
    <w:rsid w:val="00CB696C"/>
    <w:pPr>
      <w:tabs>
        <w:tab w:val="center" w:pos="4153"/>
        <w:tab w:val="right" w:pos="8306"/>
      </w:tabs>
      <w:spacing w:line="240" w:lineRule="auto"/>
    </w:pPr>
  </w:style>
  <w:style w:type="character" w:customStyle="1" w:styleId="ad">
    <w:name w:val="כותרת עליונה תו"/>
    <w:aliases w:val="תו4 תו,Header_0 תו,Normal1 תו"/>
    <w:basedOn w:val="a9"/>
    <w:link w:val="ac"/>
    <w:rsid w:val="00CB696C"/>
  </w:style>
  <w:style w:type="paragraph" w:styleId="ae">
    <w:name w:val="footer"/>
    <w:basedOn w:val="a8"/>
    <w:link w:val="af"/>
    <w:uiPriority w:val="99"/>
    <w:unhideWhenUsed/>
    <w:rsid w:val="00CB696C"/>
    <w:pPr>
      <w:tabs>
        <w:tab w:val="center" w:pos="4153"/>
        <w:tab w:val="right" w:pos="8306"/>
      </w:tabs>
      <w:spacing w:line="240" w:lineRule="auto"/>
    </w:pPr>
  </w:style>
  <w:style w:type="character" w:customStyle="1" w:styleId="af">
    <w:name w:val="כותרת תחתונה תו"/>
    <w:basedOn w:val="a9"/>
    <w:link w:val="ae"/>
    <w:uiPriority w:val="99"/>
    <w:rsid w:val="00CB696C"/>
  </w:style>
  <w:style w:type="paragraph" w:styleId="NormalWeb">
    <w:name w:val="Normal (Web)"/>
    <w:basedOn w:val="a8"/>
    <w:uiPriority w:val="99"/>
    <w:unhideWhenUsed/>
    <w:rsid w:val="00E33D43"/>
    <w:pPr>
      <w:bidi w:val="0"/>
      <w:spacing w:before="100" w:beforeAutospacing="1" w:after="100" w:afterAutospacing="1" w:line="240" w:lineRule="auto"/>
    </w:pPr>
    <w:rPr>
      <w:rFonts w:cs="Times New Roman"/>
      <w:sz w:val="24"/>
    </w:rPr>
  </w:style>
  <w:style w:type="character" w:styleId="Hyperlink">
    <w:name w:val="Hyperlink"/>
    <w:basedOn w:val="a9"/>
    <w:unhideWhenUsed/>
    <w:rsid w:val="00E33D43"/>
    <w:rPr>
      <w:color w:val="0563C1" w:themeColor="hyperlink"/>
      <w:u w:val="single"/>
    </w:rPr>
  </w:style>
  <w:style w:type="character" w:customStyle="1" w:styleId="UnresolvedMention1">
    <w:name w:val="Unresolved Mention1"/>
    <w:basedOn w:val="a9"/>
    <w:uiPriority w:val="99"/>
    <w:semiHidden/>
    <w:unhideWhenUsed/>
    <w:rsid w:val="00E33D43"/>
    <w:rPr>
      <w:color w:val="605E5C"/>
      <w:shd w:val="clear" w:color="auto" w:fill="E1DFDD"/>
    </w:rPr>
  </w:style>
  <w:style w:type="paragraph" w:styleId="af0">
    <w:name w:val="Balloon Text"/>
    <w:basedOn w:val="a8"/>
    <w:link w:val="af1"/>
    <w:unhideWhenUsed/>
    <w:rsid w:val="00B05C13"/>
    <w:pPr>
      <w:spacing w:line="240" w:lineRule="auto"/>
    </w:pPr>
    <w:rPr>
      <w:rFonts w:ascii="Tahoma" w:hAnsi="Tahoma" w:cs="Tahoma"/>
      <w:sz w:val="18"/>
      <w:szCs w:val="18"/>
    </w:rPr>
  </w:style>
  <w:style w:type="character" w:customStyle="1" w:styleId="af1">
    <w:name w:val="טקסט בלונים תו"/>
    <w:basedOn w:val="a9"/>
    <w:link w:val="af0"/>
    <w:rsid w:val="00B05C13"/>
    <w:rPr>
      <w:rFonts w:ascii="Tahoma" w:hAnsi="Tahoma" w:cs="Tahoma"/>
      <w:sz w:val="18"/>
      <w:szCs w:val="18"/>
    </w:rPr>
  </w:style>
  <w:style w:type="character" w:customStyle="1" w:styleId="12">
    <w:name w:val="כותרת 1 תו"/>
    <w:basedOn w:val="a9"/>
    <w:link w:val="11"/>
    <w:uiPriority w:val="9"/>
    <w:rsid w:val="00CD07DF"/>
    <w:rPr>
      <w:rFonts w:asciiTheme="majorHAnsi" w:eastAsiaTheme="majorEastAsia" w:hAnsiTheme="majorHAnsi" w:cstheme="majorBidi"/>
      <w:b/>
      <w:bCs/>
      <w:color w:val="2F5496" w:themeColor="accent1" w:themeShade="BF"/>
      <w:sz w:val="28"/>
      <w:szCs w:val="28"/>
      <w:lang w:eastAsia="he-IL"/>
    </w:rPr>
  </w:style>
  <w:style w:type="character" w:customStyle="1" w:styleId="22">
    <w:name w:val="כותרת 2 תו"/>
    <w:basedOn w:val="a9"/>
    <w:link w:val="21"/>
    <w:rsid w:val="00CD07DF"/>
    <w:rPr>
      <w:rFonts w:asciiTheme="majorHAnsi" w:eastAsiaTheme="majorEastAsia" w:hAnsiTheme="majorHAnsi" w:cstheme="majorBidi"/>
      <w:b/>
      <w:bCs/>
      <w:color w:val="4472C4" w:themeColor="accent1"/>
      <w:sz w:val="26"/>
      <w:szCs w:val="26"/>
      <w:lang w:eastAsia="he-IL"/>
    </w:rPr>
  </w:style>
  <w:style w:type="character" w:customStyle="1" w:styleId="32">
    <w:name w:val="כותרת 3 תו"/>
    <w:basedOn w:val="a9"/>
    <w:link w:val="31"/>
    <w:uiPriority w:val="99"/>
    <w:rsid w:val="00CD07DF"/>
    <w:rPr>
      <w:rFonts w:asciiTheme="majorHAnsi" w:eastAsiaTheme="majorEastAsia" w:hAnsiTheme="majorHAnsi" w:cstheme="majorBidi"/>
      <w:b/>
      <w:bCs/>
      <w:color w:val="4472C4" w:themeColor="accent1"/>
      <w:szCs w:val="24"/>
      <w:lang w:eastAsia="he-IL"/>
    </w:rPr>
  </w:style>
  <w:style w:type="character" w:customStyle="1" w:styleId="41">
    <w:name w:val="כותרת 4 תו"/>
    <w:basedOn w:val="a9"/>
    <w:link w:val="40"/>
    <w:rsid w:val="00CD07DF"/>
    <w:rPr>
      <w:rFonts w:asciiTheme="majorHAnsi" w:eastAsiaTheme="majorEastAsia" w:hAnsiTheme="majorHAnsi" w:cstheme="majorBidi"/>
      <w:b/>
      <w:bCs/>
      <w:i/>
      <w:iCs/>
      <w:color w:val="4472C4" w:themeColor="accent1"/>
      <w:szCs w:val="24"/>
      <w:lang w:eastAsia="he-IL"/>
    </w:rPr>
  </w:style>
  <w:style w:type="character" w:customStyle="1" w:styleId="50">
    <w:name w:val="כותרת 5 תו"/>
    <w:basedOn w:val="a9"/>
    <w:link w:val="5"/>
    <w:rsid w:val="00CD07DF"/>
    <w:rPr>
      <w:rFonts w:asciiTheme="majorHAnsi" w:eastAsiaTheme="majorEastAsia" w:hAnsiTheme="majorHAnsi" w:cstheme="majorBidi"/>
      <w:color w:val="1F3763" w:themeColor="accent1" w:themeShade="7F"/>
      <w:szCs w:val="24"/>
      <w:lang w:eastAsia="he-IL"/>
    </w:rPr>
  </w:style>
  <w:style w:type="character" w:customStyle="1" w:styleId="60">
    <w:name w:val="כותרת 6 תו"/>
    <w:basedOn w:val="a9"/>
    <w:link w:val="6"/>
    <w:rsid w:val="00CD07DF"/>
    <w:rPr>
      <w:rFonts w:ascii="Arial" w:eastAsia="Times New Roman" w:hAnsi="Arial" w:cs="David Transparent"/>
      <w:i/>
      <w:iCs/>
      <w:noProof/>
    </w:rPr>
  </w:style>
  <w:style w:type="character" w:customStyle="1" w:styleId="70">
    <w:name w:val="כותרת 7 תו"/>
    <w:basedOn w:val="a9"/>
    <w:link w:val="7"/>
    <w:uiPriority w:val="99"/>
    <w:rsid w:val="00CD07DF"/>
    <w:rPr>
      <w:rFonts w:ascii="Times New Roman" w:eastAsia="Times New Roman" w:hAnsi="Times New Roman" w:cs="David"/>
      <w:b/>
      <w:iCs/>
      <w:snapToGrid w:val="0"/>
      <w:sz w:val="20"/>
      <w:szCs w:val="32"/>
      <w:u w:val="single"/>
    </w:rPr>
  </w:style>
  <w:style w:type="character" w:customStyle="1" w:styleId="80">
    <w:name w:val="כותרת 8 תו"/>
    <w:basedOn w:val="a9"/>
    <w:link w:val="8"/>
    <w:rsid w:val="00CD07DF"/>
    <w:rPr>
      <w:rFonts w:ascii="Arial" w:eastAsia="Times New Roman" w:hAnsi="Arial" w:cs="David Transparent"/>
      <w:i/>
      <w:iCs/>
      <w:noProof/>
      <w:sz w:val="24"/>
      <w:szCs w:val="20"/>
    </w:rPr>
  </w:style>
  <w:style w:type="character" w:customStyle="1" w:styleId="90">
    <w:name w:val="כותרת 9 תו"/>
    <w:basedOn w:val="a9"/>
    <w:link w:val="9"/>
    <w:rsid w:val="00CD07DF"/>
    <w:rPr>
      <w:rFonts w:ascii="Arial" w:eastAsia="Times New Roman" w:hAnsi="Arial" w:cs="Narkisim"/>
      <w:b/>
      <w:bCs/>
      <w:noProof/>
      <w:sz w:val="18"/>
      <w:szCs w:val="28"/>
      <w:u w:val="single"/>
    </w:rPr>
  </w:style>
  <w:style w:type="paragraph" w:customStyle="1" w:styleId="13">
    <w:name w:val="פסקה 1"/>
    <w:basedOn w:val="a8"/>
    <w:rsid w:val="00CD07DF"/>
    <w:pPr>
      <w:tabs>
        <w:tab w:val="left" w:pos="1871"/>
        <w:tab w:val="left" w:pos="2722"/>
      </w:tabs>
      <w:spacing w:line="360" w:lineRule="auto"/>
      <w:ind w:left="851" w:hanging="851"/>
    </w:pPr>
    <w:rPr>
      <w:sz w:val="18"/>
    </w:rPr>
  </w:style>
  <w:style w:type="paragraph" w:customStyle="1" w:styleId="af2">
    <w:name w:val="דף פתיחה"/>
    <w:basedOn w:val="a8"/>
    <w:rsid w:val="00CD07DF"/>
    <w:pPr>
      <w:tabs>
        <w:tab w:val="left" w:pos="2268"/>
        <w:tab w:val="left" w:pos="7088"/>
        <w:tab w:val="right" w:pos="9072"/>
      </w:tabs>
    </w:pPr>
    <w:rPr>
      <w:sz w:val="24"/>
    </w:rPr>
  </w:style>
  <w:style w:type="paragraph" w:customStyle="1" w:styleId="14">
    <w:name w:val="פיסקת רשימה1"/>
    <w:basedOn w:val="a8"/>
    <w:rsid w:val="00CD07DF"/>
    <w:pPr>
      <w:spacing w:line="240" w:lineRule="auto"/>
      <w:ind w:left="720"/>
      <w:contextualSpacing/>
      <w:jc w:val="left"/>
    </w:pPr>
    <w:rPr>
      <w:color w:val="auto"/>
      <w:sz w:val="24"/>
    </w:rPr>
  </w:style>
  <w:style w:type="paragraph" w:styleId="af3">
    <w:name w:val="List Paragraph"/>
    <w:aliases w:val="LP1,פיסקת bullets,פיסקת רשימה11,List Paragraph1,מפרט פירוט סעיפים,Bullet List,FooterText,Paragraphe de liste1,lp1,numbered,x.x.x.x,נספח 2 מתוקן,מכרזים - טקסט סעיפים,List Paragraph_0,List Paragraph_1,LP11,LP111,LP12,LP121,LP13,LP14,LP15"/>
    <w:basedOn w:val="a8"/>
    <w:link w:val="af4"/>
    <w:uiPriority w:val="34"/>
    <w:qFormat/>
    <w:rsid w:val="00CD07DF"/>
    <w:pPr>
      <w:ind w:left="720"/>
      <w:contextualSpacing/>
    </w:pPr>
  </w:style>
  <w:style w:type="table" w:styleId="af5">
    <w:name w:val="Table Grid"/>
    <w:basedOn w:val="aa"/>
    <w:rsid w:val="00CD07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9"/>
    <w:link w:val="Bodytext20"/>
    <w:rsid w:val="00CD07DF"/>
    <w:rPr>
      <w:rFonts w:ascii="David" w:eastAsia="David" w:hAnsi="David" w:cs="David"/>
      <w:shd w:val="clear" w:color="auto" w:fill="FFFFFF"/>
    </w:rPr>
  </w:style>
  <w:style w:type="paragraph" w:customStyle="1" w:styleId="Bodytext20">
    <w:name w:val="Body text (2)"/>
    <w:basedOn w:val="a8"/>
    <w:link w:val="Bodytext2"/>
    <w:rsid w:val="00CD07DF"/>
    <w:pPr>
      <w:widowControl w:val="0"/>
      <w:shd w:val="clear" w:color="auto" w:fill="FFFFFF"/>
      <w:spacing w:after="180" w:line="240" w:lineRule="exact"/>
      <w:ind w:hanging="1200"/>
      <w:jc w:val="center"/>
    </w:pPr>
    <w:rPr>
      <w:rFonts w:ascii="David" w:eastAsia="David" w:hAnsi="David"/>
      <w:color w:val="auto"/>
      <w:szCs w:val="22"/>
      <w:lang w:eastAsia="en-US"/>
    </w:rPr>
  </w:style>
  <w:style w:type="character" w:customStyle="1" w:styleId="Heading22">
    <w:name w:val="Heading #2 (2)_"/>
    <w:basedOn w:val="a9"/>
    <w:rsid w:val="00CD07DF"/>
    <w:rPr>
      <w:rFonts w:ascii="David" w:eastAsia="David" w:hAnsi="David" w:cs="David"/>
      <w:b w:val="0"/>
      <w:bCs w:val="0"/>
      <w:i w:val="0"/>
      <w:iCs w:val="0"/>
      <w:smallCaps w:val="0"/>
      <w:strike w:val="0"/>
      <w:u w:val="none"/>
    </w:rPr>
  </w:style>
  <w:style w:type="character" w:customStyle="1" w:styleId="Heading220">
    <w:name w:val="Heading #2 (2)"/>
    <w:basedOn w:val="Heading22"/>
    <w:rsid w:val="00CD07DF"/>
    <w:rPr>
      <w:rFonts w:ascii="David" w:eastAsia="David" w:hAnsi="David" w:cs="David"/>
      <w:b w:val="0"/>
      <w:bCs w:val="0"/>
      <w:i w:val="0"/>
      <w:iCs w:val="0"/>
      <w:smallCaps w:val="0"/>
      <w:strike w:val="0"/>
      <w:color w:val="000000"/>
      <w:spacing w:val="0"/>
      <w:w w:val="100"/>
      <w:position w:val="0"/>
      <w:sz w:val="24"/>
      <w:szCs w:val="24"/>
      <w:u w:val="single"/>
      <w:lang w:val="he-IL" w:eastAsia="he-IL" w:bidi="he-IL"/>
    </w:rPr>
  </w:style>
  <w:style w:type="character" w:customStyle="1" w:styleId="Heading22Bold">
    <w:name w:val="Heading #2 (2) + Bold"/>
    <w:aliases w:val="Italic"/>
    <w:basedOn w:val="Heading22"/>
    <w:rsid w:val="00CD07DF"/>
    <w:rPr>
      <w:rFonts w:ascii="David" w:eastAsia="David" w:hAnsi="David" w:cs="David"/>
      <w:b/>
      <w:bCs/>
      <w:i/>
      <w:iCs/>
      <w:smallCaps w:val="0"/>
      <w:strike w:val="0"/>
      <w:color w:val="000000"/>
      <w:spacing w:val="0"/>
      <w:w w:val="100"/>
      <w:position w:val="0"/>
      <w:sz w:val="24"/>
      <w:szCs w:val="24"/>
      <w:u w:val="single"/>
      <w:lang w:val="he-IL" w:eastAsia="he-IL" w:bidi="he-IL"/>
    </w:rPr>
  </w:style>
  <w:style w:type="character" w:customStyle="1" w:styleId="Bodytext2SmallCaps">
    <w:name w:val="Body text (2) + Small Caps"/>
    <w:basedOn w:val="Bodytext2"/>
    <w:rsid w:val="00CD07DF"/>
    <w:rPr>
      <w:rFonts w:ascii="David" w:eastAsia="David" w:hAnsi="David" w:cs="David"/>
      <w:b w:val="0"/>
      <w:bCs w:val="0"/>
      <w:i w:val="0"/>
      <w:iCs w:val="0"/>
      <w:smallCaps/>
      <w:strike w:val="0"/>
      <w:color w:val="000000"/>
      <w:spacing w:val="0"/>
      <w:w w:val="100"/>
      <w:position w:val="0"/>
      <w:sz w:val="24"/>
      <w:szCs w:val="24"/>
      <w:u w:val="none"/>
      <w:shd w:val="clear" w:color="auto" w:fill="FFFFFF"/>
      <w:lang w:val="en-US" w:eastAsia="en-US" w:bidi="en-US"/>
    </w:rPr>
  </w:style>
  <w:style w:type="character" w:customStyle="1" w:styleId="Heading2">
    <w:name w:val="Heading #2_"/>
    <w:basedOn w:val="a9"/>
    <w:rsid w:val="00CD07DF"/>
    <w:rPr>
      <w:rFonts w:ascii="David" w:eastAsia="David" w:hAnsi="David" w:cs="David"/>
      <w:b/>
      <w:bCs/>
      <w:i w:val="0"/>
      <w:iCs w:val="0"/>
      <w:smallCaps w:val="0"/>
      <w:strike w:val="0"/>
      <w:u w:val="none"/>
    </w:rPr>
  </w:style>
  <w:style w:type="character" w:customStyle="1" w:styleId="Heading20">
    <w:name w:val="Heading #2"/>
    <w:basedOn w:val="Heading2"/>
    <w:rsid w:val="00CD07DF"/>
    <w:rPr>
      <w:rFonts w:ascii="David" w:eastAsia="David" w:hAnsi="David" w:cs="David"/>
      <w:b/>
      <w:bCs/>
      <w:i w:val="0"/>
      <w:iCs w:val="0"/>
      <w:smallCaps w:val="0"/>
      <w:strike w:val="0"/>
      <w:color w:val="000000"/>
      <w:spacing w:val="0"/>
      <w:w w:val="100"/>
      <w:position w:val="0"/>
      <w:sz w:val="24"/>
      <w:szCs w:val="24"/>
      <w:u w:val="single"/>
      <w:lang w:val="he-IL" w:eastAsia="he-IL" w:bidi="he-IL"/>
    </w:rPr>
  </w:style>
  <w:style w:type="character" w:customStyle="1" w:styleId="Bodytext2Exact">
    <w:name w:val="Body text (2) Exact"/>
    <w:basedOn w:val="a9"/>
    <w:rsid w:val="00CD07DF"/>
    <w:rPr>
      <w:rFonts w:ascii="David" w:eastAsia="David" w:hAnsi="David" w:cs="David"/>
      <w:b w:val="0"/>
      <w:bCs w:val="0"/>
      <w:i w:val="0"/>
      <w:iCs w:val="0"/>
      <w:smallCaps w:val="0"/>
      <w:strike w:val="0"/>
      <w:u w:val="none"/>
    </w:rPr>
  </w:style>
  <w:style w:type="character" w:customStyle="1" w:styleId="Heading2Exact">
    <w:name w:val="Heading #2 Exact"/>
    <w:basedOn w:val="Heading2"/>
    <w:rsid w:val="00CD07DF"/>
    <w:rPr>
      <w:rFonts w:ascii="David" w:eastAsia="David" w:hAnsi="David" w:cs="David"/>
      <w:b/>
      <w:bCs/>
      <w:i w:val="0"/>
      <w:iCs w:val="0"/>
      <w:smallCaps w:val="0"/>
      <w:strike w:val="0"/>
      <w:color w:val="000000"/>
      <w:spacing w:val="0"/>
      <w:w w:val="100"/>
      <w:position w:val="0"/>
      <w:sz w:val="24"/>
      <w:szCs w:val="24"/>
      <w:u w:val="single"/>
      <w:lang w:val="he-IL" w:eastAsia="he-IL" w:bidi="he-IL"/>
    </w:rPr>
  </w:style>
  <w:style w:type="character" w:customStyle="1" w:styleId="Bodytext5">
    <w:name w:val="Body text (5)_"/>
    <w:basedOn w:val="a9"/>
    <w:link w:val="Bodytext50"/>
    <w:rsid w:val="00CD07DF"/>
    <w:rPr>
      <w:rFonts w:ascii="David" w:eastAsia="David" w:hAnsi="David" w:cs="David"/>
      <w:b/>
      <w:bCs/>
      <w:sz w:val="36"/>
      <w:szCs w:val="36"/>
      <w:shd w:val="clear" w:color="auto" w:fill="FFFFFF"/>
    </w:rPr>
  </w:style>
  <w:style w:type="paragraph" w:customStyle="1" w:styleId="Bodytext50">
    <w:name w:val="Body text (5)"/>
    <w:basedOn w:val="a8"/>
    <w:link w:val="Bodytext5"/>
    <w:rsid w:val="00CD07DF"/>
    <w:pPr>
      <w:widowControl w:val="0"/>
      <w:shd w:val="clear" w:color="auto" w:fill="FFFFFF"/>
      <w:spacing w:before="1500" w:after="1160" w:line="354" w:lineRule="exact"/>
      <w:jc w:val="left"/>
    </w:pPr>
    <w:rPr>
      <w:rFonts w:ascii="David" w:eastAsia="David" w:hAnsi="David"/>
      <w:b/>
      <w:bCs/>
      <w:color w:val="auto"/>
      <w:sz w:val="36"/>
      <w:szCs w:val="36"/>
      <w:lang w:eastAsia="en-US"/>
    </w:rPr>
  </w:style>
  <w:style w:type="character" w:customStyle="1" w:styleId="Bodytext6">
    <w:name w:val="Body text (6)_"/>
    <w:basedOn w:val="a9"/>
    <w:link w:val="Bodytext60"/>
    <w:rsid w:val="00CD07DF"/>
    <w:rPr>
      <w:rFonts w:ascii="David" w:eastAsia="David" w:hAnsi="David" w:cs="David"/>
      <w:b/>
      <w:bCs/>
      <w:shd w:val="clear" w:color="auto" w:fill="FFFFFF"/>
    </w:rPr>
  </w:style>
  <w:style w:type="paragraph" w:customStyle="1" w:styleId="Bodytext60">
    <w:name w:val="Body text (6)"/>
    <w:basedOn w:val="a8"/>
    <w:link w:val="Bodytext6"/>
    <w:rsid w:val="00CD07DF"/>
    <w:pPr>
      <w:widowControl w:val="0"/>
      <w:shd w:val="clear" w:color="auto" w:fill="FFFFFF"/>
      <w:spacing w:line="236" w:lineRule="exact"/>
      <w:ind w:hanging="500"/>
      <w:jc w:val="left"/>
    </w:pPr>
    <w:rPr>
      <w:rFonts w:ascii="David" w:eastAsia="David" w:hAnsi="David"/>
      <w:b/>
      <w:bCs/>
      <w:color w:val="auto"/>
      <w:szCs w:val="22"/>
      <w:lang w:eastAsia="en-US"/>
    </w:rPr>
  </w:style>
  <w:style w:type="character" w:customStyle="1" w:styleId="Bodytext2Bold">
    <w:name w:val="Body text (2) + Bold"/>
    <w:basedOn w:val="Bodytext2"/>
    <w:rsid w:val="00CD07DF"/>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Heading2Italic">
    <w:name w:val="Heading #2 + Italic"/>
    <w:basedOn w:val="Heading2"/>
    <w:rsid w:val="00CD07DF"/>
    <w:rPr>
      <w:rFonts w:ascii="David" w:eastAsia="David" w:hAnsi="David" w:cs="David"/>
      <w:b/>
      <w:bCs/>
      <w:i/>
      <w:iCs/>
      <w:smallCaps w:val="0"/>
      <w:strike w:val="0"/>
      <w:color w:val="000000"/>
      <w:spacing w:val="0"/>
      <w:w w:val="100"/>
      <w:position w:val="0"/>
      <w:sz w:val="24"/>
      <w:szCs w:val="24"/>
      <w:u w:val="single"/>
      <w:lang w:val="he-IL" w:eastAsia="he-IL" w:bidi="he-IL"/>
    </w:rPr>
  </w:style>
  <w:style w:type="paragraph" w:customStyle="1" w:styleId="af6">
    <w:name w:val="אחדנקודהאחד"/>
    <w:basedOn w:val="a8"/>
    <w:rsid w:val="00CD07DF"/>
    <w:pPr>
      <w:tabs>
        <w:tab w:val="left" w:pos="1560"/>
      </w:tabs>
      <w:overflowPunct w:val="0"/>
      <w:autoSpaceDE w:val="0"/>
      <w:autoSpaceDN w:val="0"/>
      <w:adjustRightInd w:val="0"/>
      <w:spacing w:line="240" w:lineRule="auto"/>
      <w:ind w:left="1440" w:hanging="720"/>
    </w:pPr>
    <w:rPr>
      <w:rFonts w:ascii="Arial" w:hAnsi="Arial"/>
      <w:color w:val="auto"/>
      <w:sz w:val="20"/>
    </w:rPr>
  </w:style>
  <w:style w:type="paragraph" w:customStyle="1" w:styleId="af7">
    <w:name w:val="אחד"/>
    <w:basedOn w:val="af6"/>
    <w:rsid w:val="00CD07DF"/>
    <w:pPr>
      <w:ind w:left="720"/>
    </w:pPr>
  </w:style>
  <w:style w:type="paragraph" w:customStyle="1" w:styleId="af8">
    <w:name w:val="רמהשלוש"/>
    <w:basedOn w:val="af6"/>
    <w:rsid w:val="00CD07DF"/>
    <w:pPr>
      <w:ind w:left="2160"/>
    </w:pPr>
  </w:style>
  <w:style w:type="paragraph" w:styleId="af9">
    <w:name w:val="Body Text Indent"/>
    <w:basedOn w:val="a8"/>
    <w:link w:val="afa"/>
    <w:rsid w:val="00CD07DF"/>
    <w:pPr>
      <w:tabs>
        <w:tab w:val="left" w:pos="1680"/>
      </w:tabs>
      <w:spacing w:line="360" w:lineRule="auto"/>
      <w:ind w:left="1680"/>
    </w:pPr>
    <w:rPr>
      <w:rFonts w:ascii="Arial" w:hAnsi="Arial" w:cs="Arial"/>
      <w:color w:val="auto"/>
      <w:sz w:val="28"/>
      <w:szCs w:val="28"/>
    </w:rPr>
  </w:style>
  <w:style w:type="character" w:customStyle="1" w:styleId="afa">
    <w:name w:val="כניסה בגוף טקסט תו"/>
    <w:basedOn w:val="a9"/>
    <w:link w:val="af9"/>
    <w:rsid w:val="00CD07DF"/>
    <w:rPr>
      <w:rFonts w:ascii="Arial" w:eastAsia="Times New Roman" w:hAnsi="Arial" w:cs="Arial"/>
      <w:sz w:val="28"/>
      <w:szCs w:val="28"/>
      <w:lang w:eastAsia="he-IL"/>
    </w:rPr>
  </w:style>
  <w:style w:type="paragraph" w:styleId="23">
    <w:name w:val="Body Text Indent 2"/>
    <w:basedOn w:val="a8"/>
    <w:link w:val="24"/>
    <w:rsid w:val="00CD07DF"/>
    <w:pPr>
      <w:tabs>
        <w:tab w:val="left" w:pos="720"/>
      </w:tabs>
      <w:spacing w:line="360" w:lineRule="auto"/>
      <w:ind w:left="720"/>
      <w:jc w:val="left"/>
    </w:pPr>
    <w:rPr>
      <w:rFonts w:ascii="Arial" w:hAnsi="Arial" w:cs="Arial"/>
      <w:color w:val="auto"/>
      <w:sz w:val="28"/>
      <w:szCs w:val="28"/>
    </w:rPr>
  </w:style>
  <w:style w:type="character" w:customStyle="1" w:styleId="24">
    <w:name w:val="כניסה בגוף טקסט 2 תו"/>
    <w:basedOn w:val="a9"/>
    <w:link w:val="23"/>
    <w:rsid w:val="00CD07DF"/>
    <w:rPr>
      <w:rFonts w:ascii="Arial" w:eastAsia="Times New Roman" w:hAnsi="Arial" w:cs="Arial"/>
      <w:sz w:val="28"/>
      <w:szCs w:val="28"/>
      <w:lang w:eastAsia="he-IL"/>
    </w:rPr>
  </w:style>
  <w:style w:type="paragraph" w:styleId="33">
    <w:name w:val="Body Text Indent 3"/>
    <w:basedOn w:val="a8"/>
    <w:link w:val="34"/>
    <w:rsid w:val="00CD07DF"/>
    <w:pPr>
      <w:tabs>
        <w:tab w:val="left" w:pos="720"/>
        <w:tab w:val="left" w:pos="1440"/>
      </w:tabs>
      <w:spacing w:line="360" w:lineRule="auto"/>
      <w:ind w:left="1440" w:hanging="1440"/>
      <w:jc w:val="left"/>
    </w:pPr>
    <w:rPr>
      <w:rFonts w:ascii="Arial" w:hAnsi="Arial" w:cs="Arial"/>
      <w:color w:val="auto"/>
      <w:sz w:val="28"/>
      <w:szCs w:val="28"/>
    </w:rPr>
  </w:style>
  <w:style w:type="character" w:customStyle="1" w:styleId="34">
    <w:name w:val="כניסה בגוף טקסט 3 תו"/>
    <w:basedOn w:val="a9"/>
    <w:link w:val="33"/>
    <w:rsid w:val="00CD07DF"/>
    <w:rPr>
      <w:rFonts w:ascii="Arial" w:eastAsia="Times New Roman" w:hAnsi="Arial" w:cs="Arial"/>
      <w:sz w:val="28"/>
      <w:szCs w:val="28"/>
      <w:lang w:eastAsia="he-IL"/>
    </w:rPr>
  </w:style>
  <w:style w:type="paragraph" w:styleId="afb">
    <w:name w:val="No Spacing"/>
    <w:link w:val="afc"/>
    <w:uiPriority w:val="1"/>
    <w:qFormat/>
    <w:rsid w:val="00CD07DF"/>
    <w:pPr>
      <w:bidi/>
      <w:spacing w:after="0" w:line="240" w:lineRule="auto"/>
    </w:pPr>
    <w:rPr>
      <w:rFonts w:ascii="Calibri" w:eastAsia="Calibri" w:hAnsi="Calibri" w:cs="Arial"/>
    </w:rPr>
  </w:style>
  <w:style w:type="character" w:customStyle="1" w:styleId="afc">
    <w:name w:val="ללא מרווח תו"/>
    <w:link w:val="afb"/>
    <w:uiPriority w:val="1"/>
    <w:rsid w:val="00CD07DF"/>
    <w:rPr>
      <w:rFonts w:ascii="Calibri" w:eastAsia="Calibri" w:hAnsi="Calibri" w:cs="Arial"/>
    </w:rPr>
  </w:style>
  <w:style w:type="character" w:customStyle="1" w:styleId="af4">
    <w:name w:val="פיסקת רשימה תו"/>
    <w:aliases w:val="LP1 תו,פיסקת bullets תו,פיסקת רשימה11 תו,List Paragraph1 תו,מפרט פירוט סעיפים תו,Bullet List תו,FooterText תו,Paragraphe de liste1 תו,lp1 תו,numbered תו,x.x.x.x תו,נספח 2 מתוקן תו,מכרזים - טקסט סעיפים תו,List Paragraph_0 תו,LP11 תו"/>
    <w:link w:val="af3"/>
    <w:uiPriority w:val="34"/>
    <w:locked/>
    <w:rsid w:val="00CD07DF"/>
    <w:rPr>
      <w:rFonts w:ascii="Times New Roman" w:eastAsia="Times New Roman" w:hAnsi="Times New Roman" w:cs="David"/>
      <w:color w:val="000000"/>
      <w:szCs w:val="24"/>
      <w:lang w:eastAsia="he-IL"/>
    </w:rPr>
  </w:style>
  <w:style w:type="paragraph" w:customStyle="1" w:styleId="15">
    <w:name w:val="סגנון1"/>
    <w:basedOn w:val="afd"/>
    <w:link w:val="16"/>
    <w:qFormat/>
    <w:rsid w:val="00CD07DF"/>
    <w:pPr>
      <w:pBdr>
        <w:top w:val="single" w:sz="4" w:space="10" w:color="5B9BD5"/>
        <w:bottom w:val="single" w:sz="4" w:space="10" w:color="5B9BD5"/>
      </w:pBdr>
      <w:spacing w:before="360" w:after="360" w:line="240" w:lineRule="auto"/>
      <w:ind w:left="864" w:right="864"/>
      <w:jc w:val="center"/>
    </w:pPr>
    <w:rPr>
      <w:color w:val="2F5496"/>
      <w:sz w:val="28"/>
      <w:szCs w:val="28"/>
      <w:lang w:eastAsia="en-US"/>
    </w:rPr>
  </w:style>
  <w:style w:type="character" w:customStyle="1" w:styleId="16">
    <w:name w:val="סגנון1 תו"/>
    <w:link w:val="15"/>
    <w:rsid w:val="00CD07DF"/>
    <w:rPr>
      <w:rFonts w:ascii="Times New Roman" w:eastAsia="Times New Roman" w:hAnsi="Times New Roman" w:cs="David"/>
      <w:b/>
      <w:bCs/>
      <w:i/>
      <w:iCs/>
      <w:color w:val="2F5496"/>
      <w:sz w:val="28"/>
      <w:szCs w:val="28"/>
    </w:rPr>
  </w:style>
  <w:style w:type="paragraph" w:styleId="afd">
    <w:name w:val="Intense Quote"/>
    <w:basedOn w:val="a8"/>
    <w:next w:val="a8"/>
    <w:link w:val="afe"/>
    <w:uiPriority w:val="30"/>
    <w:qFormat/>
    <w:rsid w:val="00CD07DF"/>
    <w:pPr>
      <w:pBdr>
        <w:bottom w:val="single" w:sz="4" w:space="4" w:color="4472C4" w:themeColor="accent1"/>
      </w:pBdr>
      <w:spacing w:before="200" w:after="280"/>
      <w:ind w:left="936" w:right="936"/>
    </w:pPr>
    <w:rPr>
      <w:b/>
      <w:bCs/>
      <w:i/>
      <w:iCs/>
      <w:color w:val="4472C4" w:themeColor="accent1"/>
    </w:rPr>
  </w:style>
  <w:style w:type="character" w:customStyle="1" w:styleId="afe">
    <w:name w:val="ציטוט חזק תו"/>
    <w:basedOn w:val="a9"/>
    <w:link w:val="afd"/>
    <w:uiPriority w:val="30"/>
    <w:rsid w:val="00CD07DF"/>
    <w:rPr>
      <w:rFonts w:ascii="Times New Roman" w:eastAsia="Times New Roman" w:hAnsi="Times New Roman" w:cs="David"/>
      <w:b/>
      <w:bCs/>
      <w:i/>
      <w:iCs/>
      <w:color w:val="4472C4" w:themeColor="accent1"/>
      <w:szCs w:val="24"/>
      <w:lang w:eastAsia="he-IL"/>
    </w:rPr>
  </w:style>
  <w:style w:type="character" w:customStyle="1" w:styleId="HNormal">
    <w:name w:val="HNormal תו"/>
    <w:link w:val="HNormal0"/>
    <w:locked/>
    <w:rsid w:val="00CD07DF"/>
    <w:rPr>
      <w:lang w:eastAsia="he-IL"/>
    </w:rPr>
  </w:style>
  <w:style w:type="paragraph" w:customStyle="1" w:styleId="HNormal0">
    <w:name w:val="HNormal"/>
    <w:basedOn w:val="a8"/>
    <w:link w:val="HNormal"/>
    <w:rsid w:val="00CD07DF"/>
    <w:pPr>
      <w:spacing w:after="120" w:line="240" w:lineRule="auto"/>
    </w:pPr>
    <w:rPr>
      <w:rFonts w:asciiTheme="minorHAnsi" w:eastAsiaTheme="minorHAnsi" w:hAnsiTheme="minorHAnsi" w:cstheme="minorBidi"/>
      <w:color w:val="auto"/>
      <w:szCs w:val="22"/>
    </w:rPr>
  </w:style>
  <w:style w:type="paragraph" w:customStyle="1" w:styleId="aff">
    <w:name w:val="סגנון מרווח בין שורות:  בודד"/>
    <w:basedOn w:val="a8"/>
    <w:uiPriority w:val="99"/>
    <w:rsid w:val="00CD07DF"/>
    <w:pPr>
      <w:spacing w:line="240" w:lineRule="auto"/>
    </w:pPr>
    <w:rPr>
      <w:rFonts w:eastAsia="Calibri" w:cs="Times New Roman"/>
      <w:color w:val="auto"/>
      <w:szCs w:val="22"/>
    </w:rPr>
  </w:style>
  <w:style w:type="paragraph" w:styleId="aff0">
    <w:name w:val="Plain Text"/>
    <w:basedOn w:val="a8"/>
    <w:link w:val="aff1"/>
    <w:unhideWhenUsed/>
    <w:rsid w:val="00CD07DF"/>
    <w:pPr>
      <w:spacing w:line="240" w:lineRule="auto"/>
      <w:jc w:val="left"/>
    </w:pPr>
    <w:rPr>
      <w:rFonts w:ascii="Consolas" w:eastAsia="Calibri" w:hAnsi="Consolas" w:cs="Arial"/>
      <w:color w:val="auto"/>
      <w:sz w:val="21"/>
      <w:szCs w:val="21"/>
      <w:lang w:eastAsia="en-US"/>
    </w:rPr>
  </w:style>
  <w:style w:type="character" w:customStyle="1" w:styleId="aff1">
    <w:name w:val="טקסט רגיל תו"/>
    <w:basedOn w:val="a9"/>
    <w:link w:val="aff0"/>
    <w:rsid w:val="00CD07DF"/>
    <w:rPr>
      <w:rFonts w:ascii="Consolas" w:eastAsia="Calibri" w:hAnsi="Consolas" w:cs="Arial"/>
      <w:sz w:val="21"/>
      <w:szCs w:val="21"/>
    </w:rPr>
  </w:style>
  <w:style w:type="numbering" w:customStyle="1" w:styleId="a2">
    <w:name w:val="רשימה עירונית עם תבליטים"/>
    <w:rsid w:val="00CD07DF"/>
    <w:pPr>
      <w:numPr>
        <w:numId w:val="3"/>
      </w:numPr>
    </w:pPr>
  </w:style>
  <w:style w:type="paragraph" w:styleId="aff2">
    <w:name w:val="Title"/>
    <w:basedOn w:val="a8"/>
    <w:link w:val="17"/>
    <w:qFormat/>
    <w:rsid w:val="00CD07DF"/>
    <w:pPr>
      <w:spacing w:line="240" w:lineRule="auto"/>
      <w:jc w:val="center"/>
    </w:pPr>
    <w:rPr>
      <w:rFonts w:ascii="Tahoma" w:hAnsi="Tahoma" w:cs="Times New Roman"/>
      <w:b/>
      <w:bCs/>
      <w:color w:val="auto"/>
      <w:sz w:val="40"/>
      <w:szCs w:val="40"/>
      <w:lang w:eastAsia="en-US"/>
    </w:rPr>
  </w:style>
  <w:style w:type="character" w:customStyle="1" w:styleId="aff3">
    <w:name w:val="כותרת טקסט תו"/>
    <w:basedOn w:val="a9"/>
    <w:rsid w:val="00CD07DF"/>
    <w:rPr>
      <w:rFonts w:asciiTheme="majorHAnsi" w:eastAsiaTheme="majorEastAsia" w:hAnsiTheme="majorHAnsi" w:cstheme="majorBidi"/>
      <w:spacing w:val="-10"/>
      <w:kern w:val="28"/>
      <w:sz w:val="56"/>
      <w:szCs w:val="56"/>
      <w:lang w:eastAsia="he-IL"/>
    </w:rPr>
  </w:style>
  <w:style w:type="character" w:customStyle="1" w:styleId="17">
    <w:name w:val="כותרת טקסט תו1"/>
    <w:basedOn w:val="a9"/>
    <w:link w:val="aff2"/>
    <w:locked/>
    <w:rsid w:val="00CD07DF"/>
    <w:rPr>
      <w:rFonts w:ascii="Tahoma" w:eastAsia="Times New Roman" w:hAnsi="Tahoma" w:cs="Times New Roman"/>
      <w:b/>
      <w:bCs/>
      <w:sz w:val="40"/>
      <w:szCs w:val="40"/>
    </w:rPr>
  </w:style>
  <w:style w:type="paragraph" w:styleId="35">
    <w:name w:val="Body Text 3"/>
    <w:basedOn w:val="a8"/>
    <w:link w:val="36"/>
    <w:unhideWhenUsed/>
    <w:rsid w:val="00CD07DF"/>
    <w:pPr>
      <w:spacing w:after="120"/>
    </w:pPr>
    <w:rPr>
      <w:sz w:val="16"/>
      <w:szCs w:val="16"/>
    </w:rPr>
  </w:style>
  <w:style w:type="character" w:customStyle="1" w:styleId="36">
    <w:name w:val="גוף טקסט 3 תו"/>
    <w:basedOn w:val="a9"/>
    <w:link w:val="35"/>
    <w:uiPriority w:val="99"/>
    <w:rsid w:val="00CD07DF"/>
    <w:rPr>
      <w:rFonts w:ascii="Times New Roman" w:eastAsia="Times New Roman" w:hAnsi="Times New Roman" w:cs="David"/>
      <w:color w:val="000000"/>
      <w:sz w:val="16"/>
      <w:szCs w:val="16"/>
      <w:lang w:eastAsia="he-IL"/>
    </w:rPr>
  </w:style>
  <w:style w:type="character" w:styleId="aff4">
    <w:name w:val="Strong"/>
    <w:basedOn w:val="a9"/>
    <w:qFormat/>
    <w:rsid w:val="00CD07DF"/>
    <w:rPr>
      <w:b/>
      <w:bCs/>
    </w:rPr>
  </w:style>
  <w:style w:type="character" w:customStyle="1" w:styleId="Bodytext3">
    <w:name w:val="Body text (3)_"/>
    <w:basedOn w:val="a9"/>
    <w:link w:val="Bodytext30"/>
    <w:rsid w:val="00CD07DF"/>
    <w:rPr>
      <w:rFonts w:ascii="David" w:eastAsia="David" w:hAnsi="David" w:cs="David"/>
      <w:b/>
      <w:bCs/>
      <w:shd w:val="clear" w:color="auto" w:fill="FFFFFF"/>
    </w:rPr>
  </w:style>
  <w:style w:type="paragraph" w:customStyle="1" w:styleId="Bodytext30">
    <w:name w:val="Body text (3)"/>
    <w:basedOn w:val="a8"/>
    <w:link w:val="Bodytext3"/>
    <w:rsid w:val="00CD07DF"/>
    <w:pPr>
      <w:widowControl w:val="0"/>
      <w:shd w:val="clear" w:color="auto" w:fill="FFFFFF"/>
      <w:spacing w:after="540" w:line="384" w:lineRule="exact"/>
      <w:ind w:hanging="540"/>
      <w:jc w:val="center"/>
    </w:pPr>
    <w:rPr>
      <w:rFonts w:ascii="David" w:eastAsia="David" w:hAnsi="David"/>
      <w:b/>
      <w:bCs/>
      <w:color w:val="auto"/>
      <w:szCs w:val="22"/>
      <w:lang w:eastAsia="en-US"/>
    </w:rPr>
  </w:style>
  <w:style w:type="paragraph" w:customStyle="1" w:styleId="25">
    <w:name w:val="סגנון2"/>
    <w:basedOn w:val="a8"/>
    <w:autoRedefine/>
    <w:rsid w:val="00CD07DF"/>
    <w:pPr>
      <w:spacing w:line="240" w:lineRule="auto"/>
      <w:jc w:val="left"/>
    </w:pPr>
    <w:rPr>
      <w:rFonts w:ascii="Arial" w:hAnsi="Arial" w:cs="Narkisim"/>
      <w:noProof/>
      <w:color w:val="auto"/>
      <w:sz w:val="18"/>
      <w:szCs w:val="26"/>
      <w:lang w:eastAsia="en-US"/>
    </w:rPr>
  </w:style>
  <w:style w:type="paragraph" w:customStyle="1" w:styleId="aff5">
    <w:name w:val="סיגל"/>
    <w:rsid w:val="00CD07DF"/>
    <w:pPr>
      <w:spacing w:after="0" w:line="240" w:lineRule="auto"/>
    </w:pPr>
    <w:rPr>
      <w:rFonts w:ascii="Times New Roman" w:eastAsia="Times New Roman" w:hAnsi="Akhbar Simplified MT" w:cs="Narkisim"/>
      <w:snapToGrid w:val="0"/>
      <w:sz w:val="18"/>
      <w:szCs w:val="24"/>
      <w:lang w:eastAsia="he-IL"/>
    </w:rPr>
  </w:style>
  <w:style w:type="paragraph" w:styleId="aff6">
    <w:name w:val="Body Text"/>
    <w:basedOn w:val="a8"/>
    <w:link w:val="aff7"/>
    <w:rsid w:val="00CD07DF"/>
    <w:pPr>
      <w:tabs>
        <w:tab w:val="left" w:pos="-5154"/>
      </w:tabs>
      <w:spacing w:line="240" w:lineRule="auto"/>
      <w:jc w:val="left"/>
    </w:pPr>
    <w:rPr>
      <w:rFonts w:cs="Narkisim"/>
      <w:noProof/>
      <w:color w:val="auto"/>
      <w:sz w:val="20"/>
      <w:szCs w:val="28"/>
      <w:lang w:eastAsia="en-US"/>
    </w:rPr>
  </w:style>
  <w:style w:type="character" w:customStyle="1" w:styleId="aff7">
    <w:name w:val="גוף טקסט תו"/>
    <w:basedOn w:val="a9"/>
    <w:link w:val="aff6"/>
    <w:rsid w:val="00CD07DF"/>
    <w:rPr>
      <w:rFonts w:ascii="Times New Roman" w:eastAsia="Times New Roman" w:hAnsi="Times New Roman" w:cs="Narkisim"/>
      <w:noProof/>
      <w:sz w:val="20"/>
      <w:szCs w:val="28"/>
    </w:rPr>
  </w:style>
  <w:style w:type="paragraph" w:styleId="26">
    <w:name w:val="Body Text 2"/>
    <w:basedOn w:val="a8"/>
    <w:link w:val="27"/>
    <w:rsid w:val="00CD07DF"/>
    <w:pPr>
      <w:tabs>
        <w:tab w:val="left" w:pos="567"/>
        <w:tab w:val="left" w:pos="851"/>
        <w:tab w:val="left" w:pos="1134"/>
        <w:tab w:val="left" w:pos="1418"/>
        <w:tab w:val="left" w:pos="1701"/>
        <w:tab w:val="left" w:pos="1985"/>
        <w:tab w:val="left" w:pos="2268"/>
        <w:tab w:val="left" w:pos="2552"/>
        <w:tab w:val="left" w:pos="2835"/>
        <w:tab w:val="left" w:pos="3119"/>
        <w:tab w:val="left" w:pos="3402"/>
      </w:tabs>
      <w:spacing w:line="240" w:lineRule="auto"/>
      <w:jc w:val="left"/>
    </w:pPr>
    <w:rPr>
      <w:rFonts w:cs="Narkisim"/>
      <w:b/>
      <w:bCs/>
      <w:i/>
      <w:iCs/>
      <w:noProof/>
      <w:color w:val="auto"/>
      <w:sz w:val="20"/>
      <w:szCs w:val="28"/>
      <w:lang w:eastAsia="en-US"/>
    </w:rPr>
  </w:style>
  <w:style w:type="character" w:customStyle="1" w:styleId="27">
    <w:name w:val="גוף טקסט 2 תו"/>
    <w:basedOn w:val="a9"/>
    <w:link w:val="26"/>
    <w:rsid w:val="00CD07DF"/>
    <w:rPr>
      <w:rFonts w:ascii="Times New Roman" w:eastAsia="Times New Roman" w:hAnsi="Times New Roman" w:cs="Narkisim"/>
      <w:b/>
      <w:bCs/>
      <w:i/>
      <w:iCs/>
      <w:noProof/>
      <w:sz w:val="20"/>
      <w:szCs w:val="28"/>
    </w:rPr>
  </w:style>
  <w:style w:type="paragraph" w:styleId="aff8">
    <w:name w:val="Block Text"/>
    <w:basedOn w:val="a8"/>
    <w:rsid w:val="00CD07DF"/>
    <w:pPr>
      <w:spacing w:line="240" w:lineRule="auto"/>
      <w:ind w:left="1440"/>
      <w:jc w:val="left"/>
    </w:pPr>
    <w:rPr>
      <w:rFonts w:cs="Narkisim"/>
      <w:noProof/>
      <w:color w:val="auto"/>
      <w:sz w:val="20"/>
      <w:szCs w:val="28"/>
      <w:lang w:eastAsia="en-US"/>
    </w:rPr>
  </w:style>
  <w:style w:type="character" w:styleId="aff9">
    <w:name w:val="page number"/>
    <w:basedOn w:val="a9"/>
    <w:rsid w:val="00CD07DF"/>
  </w:style>
  <w:style w:type="paragraph" w:customStyle="1" w:styleId="projnum">
    <w:name w:val="projnum"/>
    <w:basedOn w:val="a8"/>
    <w:rsid w:val="00CD07DF"/>
    <w:pPr>
      <w:numPr>
        <w:ilvl w:val="8"/>
        <w:numId w:val="2"/>
      </w:numPr>
      <w:tabs>
        <w:tab w:val="right" w:pos="759"/>
        <w:tab w:val="right" w:pos="1185"/>
        <w:tab w:val="right" w:pos="1752"/>
        <w:tab w:val="right" w:pos="2886"/>
        <w:tab w:val="left" w:pos="3720"/>
        <w:tab w:val="right" w:pos="4020"/>
        <w:tab w:val="left" w:pos="4320"/>
      </w:tabs>
      <w:spacing w:line="240" w:lineRule="atLeast"/>
      <w:ind w:right="851"/>
      <w:jc w:val="center"/>
    </w:pPr>
    <w:rPr>
      <w:rFonts w:ascii="Courier" w:hAnsi="Courier" w:cs="Miriam"/>
      <w:b/>
      <w:bCs/>
      <w:noProof/>
      <w:color w:val="auto"/>
      <w:sz w:val="24"/>
      <w:u w:val="single"/>
      <w:lang w:eastAsia="en-US"/>
    </w:rPr>
  </w:style>
  <w:style w:type="paragraph" w:customStyle="1" w:styleId="affa">
    <w:name w:val="סעיף"/>
    <w:basedOn w:val="a8"/>
    <w:rsid w:val="00CD07DF"/>
    <w:pPr>
      <w:tabs>
        <w:tab w:val="left" w:pos="1134"/>
      </w:tabs>
      <w:spacing w:line="360" w:lineRule="auto"/>
      <w:ind w:left="850" w:hanging="850"/>
      <w:jc w:val="left"/>
    </w:pPr>
    <w:rPr>
      <w:b/>
      <w:bCs/>
      <w:noProof/>
      <w:color w:val="auto"/>
      <w:sz w:val="20"/>
      <w:lang w:eastAsia="en-US"/>
    </w:rPr>
  </w:style>
  <w:style w:type="paragraph" w:customStyle="1" w:styleId="affb">
    <w:name w:val="כתב"/>
    <w:basedOn w:val="a8"/>
    <w:rsid w:val="00CD07DF"/>
    <w:pPr>
      <w:tabs>
        <w:tab w:val="left" w:pos="1134"/>
      </w:tabs>
      <w:spacing w:line="360" w:lineRule="auto"/>
      <w:ind w:left="850" w:hanging="850"/>
      <w:jc w:val="left"/>
    </w:pPr>
    <w:rPr>
      <w:noProof/>
      <w:color w:val="auto"/>
      <w:sz w:val="20"/>
      <w:lang w:eastAsia="en-US"/>
    </w:rPr>
  </w:style>
  <w:style w:type="paragraph" w:customStyle="1" w:styleId="affc">
    <w:name w:val="כתב סעיף"/>
    <w:basedOn w:val="a8"/>
    <w:rsid w:val="00CD07DF"/>
    <w:pPr>
      <w:spacing w:line="360" w:lineRule="auto"/>
      <w:ind w:left="793"/>
      <w:jc w:val="left"/>
    </w:pPr>
    <w:rPr>
      <w:noProof/>
      <w:color w:val="auto"/>
      <w:sz w:val="20"/>
      <w:lang w:eastAsia="en-US"/>
    </w:rPr>
  </w:style>
  <w:style w:type="paragraph" w:customStyle="1" w:styleId="affd">
    <w:name w:val="סעיף גוף"/>
    <w:basedOn w:val="a8"/>
    <w:rsid w:val="00CD07DF"/>
    <w:pPr>
      <w:spacing w:line="360" w:lineRule="auto"/>
      <w:jc w:val="left"/>
    </w:pPr>
    <w:rPr>
      <w:rFonts w:cs="David Transparent"/>
      <w:noProof/>
      <w:color w:val="auto"/>
      <w:sz w:val="20"/>
      <w:szCs w:val="20"/>
      <w:lang w:eastAsia="en-US"/>
    </w:rPr>
  </w:style>
  <w:style w:type="paragraph" w:customStyle="1" w:styleId="18">
    <w:name w:val="כתב 1"/>
    <w:basedOn w:val="affb"/>
    <w:rsid w:val="00CD07DF"/>
    <w:pPr>
      <w:ind w:left="1275" w:hanging="425"/>
    </w:pPr>
  </w:style>
  <w:style w:type="paragraph" w:customStyle="1" w:styleId="QtxDos">
    <w:name w:val="QtxDos"/>
    <w:rsid w:val="00CD07DF"/>
    <w:pPr>
      <w:autoSpaceDE w:val="0"/>
      <w:autoSpaceDN w:val="0"/>
      <w:adjustRightInd w:val="0"/>
      <w:spacing w:after="0" w:line="240" w:lineRule="auto"/>
    </w:pPr>
    <w:rPr>
      <w:rFonts w:ascii="Arial" w:eastAsia="Times New Roman" w:hAnsi="Arial" w:cs="Arial"/>
      <w:noProof/>
      <w:sz w:val="20"/>
      <w:szCs w:val="20"/>
    </w:rPr>
  </w:style>
  <w:style w:type="paragraph" w:customStyle="1" w:styleId="19">
    <w:name w:val="1"/>
    <w:rsid w:val="00CD07DF"/>
    <w:pPr>
      <w:bidi/>
      <w:spacing w:after="0" w:line="240" w:lineRule="auto"/>
    </w:pPr>
    <w:rPr>
      <w:rFonts w:ascii="Times New Roman" w:eastAsia="Times New Roman" w:hAnsi="Times New Roman" w:cs="Miriam"/>
      <w:sz w:val="20"/>
      <w:szCs w:val="20"/>
    </w:rPr>
  </w:style>
  <w:style w:type="paragraph" w:styleId="affe">
    <w:name w:val="Subtitle"/>
    <w:basedOn w:val="a8"/>
    <w:link w:val="afff"/>
    <w:qFormat/>
    <w:rsid w:val="00CD07DF"/>
    <w:pPr>
      <w:spacing w:line="240" w:lineRule="auto"/>
      <w:jc w:val="left"/>
    </w:pPr>
    <w:rPr>
      <w:rFonts w:cs="Miriam"/>
      <w:color w:val="auto"/>
      <w:sz w:val="20"/>
      <w:lang w:eastAsia="en-US"/>
    </w:rPr>
  </w:style>
  <w:style w:type="character" w:customStyle="1" w:styleId="afff">
    <w:name w:val="כותרת משנה תו"/>
    <w:basedOn w:val="a9"/>
    <w:link w:val="affe"/>
    <w:rsid w:val="00CD07DF"/>
    <w:rPr>
      <w:rFonts w:ascii="Times New Roman" w:eastAsia="Times New Roman" w:hAnsi="Times New Roman" w:cs="Miriam"/>
      <w:sz w:val="20"/>
      <w:szCs w:val="24"/>
    </w:rPr>
  </w:style>
  <w:style w:type="paragraph" w:styleId="28">
    <w:name w:val="List 2"/>
    <w:basedOn w:val="a8"/>
    <w:rsid w:val="00CD07DF"/>
    <w:pPr>
      <w:spacing w:line="240" w:lineRule="auto"/>
      <w:ind w:left="1786"/>
      <w:jc w:val="left"/>
    </w:pPr>
    <w:rPr>
      <w:color w:val="auto"/>
      <w:sz w:val="20"/>
      <w:lang w:eastAsia="en-US"/>
    </w:rPr>
  </w:style>
  <w:style w:type="paragraph" w:customStyle="1" w:styleId="afff0">
    <w:name w:val="גל"/>
    <w:rsid w:val="00CD07DF"/>
    <w:pPr>
      <w:spacing w:after="0" w:line="240" w:lineRule="auto"/>
    </w:pPr>
    <w:rPr>
      <w:rFonts w:ascii="Arial" w:eastAsia="Times New Roman" w:hAnsi="Akhbar Simplified MT" w:cs="Narkisim"/>
      <w:snapToGrid w:val="0"/>
      <w:sz w:val="20"/>
      <w:szCs w:val="24"/>
      <w:lang w:eastAsia="he-IL"/>
    </w:rPr>
  </w:style>
  <w:style w:type="paragraph" w:styleId="TOC1">
    <w:name w:val="toc 1"/>
    <w:basedOn w:val="a8"/>
    <w:next w:val="a8"/>
    <w:autoRedefine/>
    <w:uiPriority w:val="39"/>
    <w:rsid w:val="00CD07DF"/>
    <w:pPr>
      <w:spacing w:line="240" w:lineRule="auto"/>
      <w:jc w:val="left"/>
    </w:pPr>
    <w:rPr>
      <w:rFonts w:ascii="Arial" w:hAnsi="Arial" w:cs="Narkisim"/>
      <w:noProof/>
      <w:color w:val="auto"/>
      <w:sz w:val="18"/>
      <w:szCs w:val="26"/>
      <w:lang w:eastAsia="en-US"/>
    </w:rPr>
  </w:style>
  <w:style w:type="paragraph" w:styleId="TOC2">
    <w:name w:val="toc 2"/>
    <w:basedOn w:val="a8"/>
    <w:next w:val="a8"/>
    <w:autoRedefine/>
    <w:uiPriority w:val="39"/>
    <w:rsid w:val="00CD07DF"/>
    <w:pPr>
      <w:spacing w:line="240" w:lineRule="auto"/>
      <w:ind w:left="180"/>
      <w:jc w:val="left"/>
    </w:pPr>
    <w:rPr>
      <w:rFonts w:ascii="Arial" w:hAnsi="Arial" w:cs="Narkisim"/>
      <w:noProof/>
      <w:color w:val="auto"/>
      <w:sz w:val="18"/>
      <w:szCs w:val="26"/>
      <w:lang w:eastAsia="en-US"/>
    </w:rPr>
  </w:style>
  <w:style w:type="paragraph" w:styleId="TOC3">
    <w:name w:val="toc 3"/>
    <w:basedOn w:val="a8"/>
    <w:next w:val="a8"/>
    <w:autoRedefine/>
    <w:uiPriority w:val="39"/>
    <w:rsid w:val="00CD07DF"/>
    <w:pPr>
      <w:spacing w:line="240" w:lineRule="auto"/>
      <w:ind w:left="360"/>
      <w:jc w:val="left"/>
    </w:pPr>
    <w:rPr>
      <w:rFonts w:ascii="Arial" w:hAnsi="Arial" w:cs="Narkisim"/>
      <w:noProof/>
      <w:color w:val="auto"/>
      <w:sz w:val="18"/>
      <w:szCs w:val="26"/>
      <w:lang w:eastAsia="en-US"/>
    </w:rPr>
  </w:style>
  <w:style w:type="paragraph" w:customStyle="1" w:styleId="-Default-">
    <w:name w:val="-Default-"/>
    <w:rsid w:val="00CD07DF"/>
    <w:pPr>
      <w:widowControl w:val="0"/>
      <w:spacing w:after="0" w:line="240" w:lineRule="auto"/>
    </w:pPr>
    <w:rPr>
      <w:rFonts w:ascii="Arial" w:eastAsia="Times New Roman" w:hAnsi="Akhbar Simplified MT" w:cs="Times New Roman"/>
      <w:snapToGrid w:val="0"/>
      <w:sz w:val="24"/>
      <w:szCs w:val="24"/>
      <w:lang w:eastAsia="he-IL"/>
    </w:rPr>
  </w:style>
  <w:style w:type="paragraph" w:styleId="37">
    <w:name w:val="List 3"/>
    <w:basedOn w:val="a8"/>
    <w:rsid w:val="00CD07DF"/>
    <w:pPr>
      <w:spacing w:line="240" w:lineRule="auto"/>
      <w:ind w:left="849" w:hanging="283"/>
      <w:jc w:val="left"/>
    </w:pPr>
    <w:rPr>
      <w:rFonts w:ascii="Arial" w:hAnsi="Arial" w:cs="Narkisim"/>
      <w:noProof/>
      <w:color w:val="auto"/>
      <w:sz w:val="18"/>
      <w:szCs w:val="26"/>
      <w:lang w:eastAsia="en-US"/>
    </w:rPr>
  </w:style>
  <w:style w:type="paragraph" w:styleId="afff1">
    <w:name w:val="List"/>
    <w:basedOn w:val="a8"/>
    <w:rsid w:val="00CD07DF"/>
    <w:pPr>
      <w:spacing w:line="240" w:lineRule="auto"/>
      <w:ind w:left="283" w:hanging="283"/>
      <w:jc w:val="left"/>
    </w:pPr>
    <w:rPr>
      <w:rFonts w:ascii="Arial" w:hAnsi="Arial" w:cs="Narkisim"/>
      <w:noProof/>
      <w:color w:val="auto"/>
      <w:sz w:val="18"/>
      <w:szCs w:val="26"/>
      <w:lang w:eastAsia="en-US"/>
    </w:rPr>
  </w:style>
  <w:style w:type="character" w:styleId="afff2">
    <w:name w:val="annotation reference"/>
    <w:semiHidden/>
    <w:rsid w:val="00CD07DF"/>
    <w:rPr>
      <w:sz w:val="16"/>
      <w:szCs w:val="16"/>
    </w:rPr>
  </w:style>
  <w:style w:type="paragraph" w:styleId="afff3">
    <w:name w:val="annotation text"/>
    <w:basedOn w:val="a8"/>
    <w:link w:val="afff4"/>
    <w:semiHidden/>
    <w:rsid w:val="00CD07DF"/>
    <w:pPr>
      <w:overflowPunct w:val="0"/>
      <w:autoSpaceDE w:val="0"/>
      <w:autoSpaceDN w:val="0"/>
      <w:adjustRightInd w:val="0"/>
      <w:spacing w:line="240" w:lineRule="auto"/>
      <w:jc w:val="left"/>
    </w:pPr>
    <w:rPr>
      <w:color w:val="auto"/>
      <w:sz w:val="20"/>
      <w:szCs w:val="20"/>
    </w:rPr>
  </w:style>
  <w:style w:type="character" w:customStyle="1" w:styleId="afff4">
    <w:name w:val="טקסט הערה תו"/>
    <w:basedOn w:val="a9"/>
    <w:link w:val="afff3"/>
    <w:semiHidden/>
    <w:rsid w:val="00CD07DF"/>
    <w:rPr>
      <w:rFonts w:ascii="Times New Roman" w:eastAsia="Times New Roman" w:hAnsi="Times New Roman" w:cs="David"/>
      <w:sz w:val="20"/>
      <w:szCs w:val="20"/>
      <w:lang w:eastAsia="he-IL"/>
    </w:rPr>
  </w:style>
  <w:style w:type="paragraph" w:styleId="afff5">
    <w:name w:val="annotation subject"/>
    <w:basedOn w:val="afff3"/>
    <w:next w:val="afff3"/>
    <w:link w:val="afff6"/>
    <w:semiHidden/>
    <w:rsid w:val="00CD07DF"/>
    <w:rPr>
      <w:b/>
      <w:bCs/>
    </w:rPr>
  </w:style>
  <w:style w:type="character" w:customStyle="1" w:styleId="afff6">
    <w:name w:val="נושא הערה תו"/>
    <w:basedOn w:val="afff4"/>
    <w:link w:val="afff5"/>
    <w:semiHidden/>
    <w:rsid w:val="00CD07DF"/>
    <w:rPr>
      <w:rFonts w:ascii="Times New Roman" w:eastAsia="Times New Roman" w:hAnsi="Times New Roman" w:cs="David"/>
      <w:b/>
      <w:bCs/>
      <w:sz w:val="20"/>
      <w:szCs w:val="20"/>
      <w:lang w:eastAsia="he-IL"/>
    </w:rPr>
  </w:style>
  <w:style w:type="paragraph" w:customStyle="1" w:styleId="a6">
    <w:name w:val="מפרט"/>
    <w:basedOn w:val="a8"/>
    <w:rsid w:val="00CD07DF"/>
    <w:pPr>
      <w:numPr>
        <w:ilvl w:val="1"/>
        <w:numId w:val="1"/>
      </w:numPr>
      <w:overflowPunct w:val="0"/>
      <w:autoSpaceDE w:val="0"/>
      <w:autoSpaceDN w:val="0"/>
      <w:adjustRightInd w:val="0"/>
      <w:spacing w:line="360" w:lineRule="auto"/>
      <w:textAlignment w:val="baseline"/>
    </w:pPr>
    <w:rPr>
      <w:rFonts w:ascii="Tahoma" w:hAnsi="Tahoma"/>
      <w:color w:val="auto"/>
      <w:sz w:val="24"/>
    </w:rPr>
  </w:style>
  <w:style w:type="character" w:styleId="FollowedHyperlink">
    <w:name w:val="FollowedHyperlink"/>
    <w:rsid w:val="00CD07DF"/>
    <w:rPr>
      <w:color w:val="800080"/>
      <w:u w:val="single"/>
    </w:rPr>
  </w:style>
  <w:style w:type="paragraph" w:styleId="afff7">
    <w:name w:val="Document Map"/>
    <w:basedOn w:val="a8"/>
    <w:link w:val="afff8"/>
    <w:semiHidden/>
    <w:rsid w:val="00CD07DF"/>
    <w:pPr>
      <w:shd w:val="clear" w:color="auto" w:fill="000080"/>
      <w:overflowPunct w:val="0"/>
      <w:autoSpaceDE w:val="0"/>
      <w:autoSpaceDN w:val="0"/>
      <w:adjustRightInd w:val="0"/>
      <w:spacing w:line="240" w:lineRule="auto"/>
      <w:jc w:val="left"/>
    </w:pPr>
    <w:rPr>
      <w:rFonts w:ascii="Tahoma" w:hAnsi="Tahoma" w:cs="Tahoma"/>
      <w:color w:val="auto"/>
      <w:sz w:val="24"/>
      <w:szCs w:val="28"/>
    </w:rPr>
  </w:style>
  <w:style w:type="character" w:customStyle="1" w:styleId="afff8">
    <w:name w:val="מפת מסמך תו"/>
    <w:basedOn w:val="a9"/>
    <w:link w:val="afff7"/>
    <w:semiHidden/>
    <w:rsid w:val="00CD07DF"/>
    <w:rPr>
      <w:rFonts w:ascii="Tahoma" w:eastAsia="Times New Roman" w:hAnsi="Tahoma" w:cs="Tahoma"/>
      <w:sz w:val="24"/>
      <w:szCs w:val="28"/>
      <w:shd w:val="clear" w:color="auto" w:fill="000080"/>
      <w:lang w:eastAsia="he-IL"/>
    </w:rPr>
  </w:style>
  <w:style w:type="paragraph" w:customStyle="1" w:styleId="afff9">
    <w:name w:val="מפרט תו תו"/>
    <w:basedOn w:val="a8"/>
    <w:link w:val="afffa"/>
    <w:rsid w:val="00CD07DF"/>
    <w:pPr>
      <w:overflowPunct w:val="0"/>
      <w:autoSpaceDE w:val="0"/>
      <w:autoSpaceDN w:val="0"/>
      <w:adjustRightInd w:val="0"/>
      <w:spacing w:line="360" w:lineRule="auto"/>
      <w:textAlignment w:val="baseline"/>
    </w:pPr>
    <w:rPr>
      <w:rFonts w:ascii="Arial" w:hAnsi="Arial"/>
      <w:color w:val="auto"/>
      <w:sz w:val="24"/>
    </w:rPr>
  </w:style>
  <w:style w:type="character" w:customStyle="1" w:styleId="afffa">
    <w:name w:val="מפרט תו תו תו"/>
    <w:link w:val="afff9"/>
    <w:rsid w:val="00CD07DF"/>
    <w:rPr>
      <w:rFonts w:ascii="Arial" w:eastAsia="Times New Roman" w:hAnsi="Arial" w:cs="David"/>
      <w:sz w:val="24"/>
      <w:szCs w:val="24"/>
      <w:lang w:eastAsia="he-IL"/>
    </w:rPr>
  </w:style>
  <w:style w:type="paragraph" w:customStyle="1" w:styleId="-">
    <w:name w:val="רגיל-דוד"/>
    <w:rsid w:val="00CD07DF"/>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msolistparagraph0">
    <w:name w:val="msolistparagraph"/>
    <w:basedOn w:val="a8"/>
    <w:rsid w:val="00CD07DF"/>
    <w:pPr>
      <w:spacing w:line="240" w:lineRule="auto"/>
      <w:ind w:left="720"/>
      <w:jc w:val="left"/>
    </w:pPr>
    <w:rPr>
      <w:rFonts w:ascii="Calibri" w:hAnsi="Calibri" w:cs="Times New Roman"/>
      <w:color w:val="auto"/>
      <w:szCs w:val="22"/>
      <w:lang w:eastAsia="en-US"/>
    </w:rPr>
  </w:style>
  <w:style w:type="paragraph" w:styleId="51">
    <w:name w:val="List 5"/>
    <w:basedOn w:val="a8"/>
    <w:rsid w:val="00CD07DF"/>
    <w:pPr>
      <w:tabs>
        <w:tab w:val="num" w:pos="567"/>
      </w:tabs>
      <w:spacing w:line="240" w:lineRule="auto"/>
      <w:ind w:right="567" w:hanging="397"/>
      <w:jc w:val="left"/>
    </w:pPr>
    <w:rPr>
      <w:rFonts w:ascii="Courier" w:hAnsi="Courier" w:cs="Times New Roman"/>
      <w:color w:val="auto"/>
      <w:kern w:val="28"/>
      <w:sz w:val="24"/>
      <w:lang w:val="en-GB"/>
    </w:rPr>
  </w:style>
  <w:style w:type="character" w:customStyle="1" w:styleId="1a">
    <w:name w:val="תו תו1"/>
    <w:rsid w:val="00CD07DF"/>
    <w:rPr>
      <w:rFonts w:cs="David"/>
      <w:sz w:val="28"/>
      <w:szCs w:val="28"/>
      <w:lang w:val="x-none" w:eastAsia="he-IL" w:bidi="he-IL"/>
    </w:rPr>
  </w:style>
  <w:style w:type="character" w:customStyle="1" w:styleId="afffb">
    <w:name w:val="תו תו"/>
    <w:rsid w:val="00CD07DF"/>
    <w:rPr>
      <w:rFonts w:ascii="Tahoma" w:hAnsi="Tahoma" w:cs="Tahoma"/>
      <w:lang w:val="x-none" w:eastAsia="he-IL" w:bidi="he-IL"/>
    </w:rPr>
  </w:style>
  <w:style w:type="paragraph" w:customStyle="1" w:styleId="29">
    <w:name w:val="פסקה 2"/>
    <w:basedOn w:val="a8"/>
    <w:rsid w:val="00CD07DF"/>
    <w:pPr>
      <w:tabs>
        <w:tab w:val="left" w:pos="2722"/>
        <w:tab w:val="left" w:pos="3572"/>
      </w:tabs>
      <w:spacing w:line="360" w:lineRule="auto"/>
      <w:ind w:left="1872" w:hanging="1021"/>
    </w:pPr>
    <w:rPr>
      <w:rFonts w:cs="Times New Roman"/>
      <w:sz w:val="18"/>
    </w:rPr>
  </w:style>
  <w:style w:type="paragraph" w:customStyle="1" w:styleId="38">
    <w:name w:val="פסקה 3"/>
    <w:basedOn w:val="29"/>
    <w:rsid w:val="00CD07DF"/>
    <w:pPr>
      <w:tabs>
        <w:tab w:val="clear" w:pos="2722"/>
        <w:tab w:val="clear" w:pos="3572"/>
        <w:tab w:val="left" w:pos="3742"/>
        <w:tab w:val="left" w:pos="4593"/>
      </w:tabs>
      <w:ind w:left="2722" w:hanging="851"/>
    </w:pPr>
  </w:style>
  <w:style w:type="paragraph" w:customStyle="1" w:styleId="42">
    <w:name w:val="פסקה 4"/>
    <w:basedOn w:val="38"/>
    <w:rsid w:val="00CD07DF"/>
    <w:pPr>
      <w:tabs>
        <w:tab w:val="clear" w:pos="3742"/>
        <w:tab w:val="clear" w:pos="4593"/>
        <w:tab w:val="left" w:pos="4763"/>
      </w:tabs>
      <w:ind w:left="3743" w:hanging="1021"/>
    </w:pPr>
  </w:style>
  <w:style w:type="paragraph" w:customStyle="1" w:styleId="Textenormal">
    <w:name w:val="Texte normal"/>
    <w:basedOn w:val="a8"/>
    <w:rsid w:val="00CD07DF"/>
    <w:pPr>
      <w:widowControl w:val="0"/>
      <w:bidi w:val="0"/>
      <w:spacing w:line="240" w:lineRule="auto"/>
      <w:ind w:left="1134"/>
      <w:jc w:val="left"/>
    </w:pPr>
    <w:rPr>
      <w:rFonts w:ascii="Arial" w:hAnsi="Arial" w:cs="Arial"/>
      <w:sz w:val="18"/>
      <w:szCs w:val="18"/>
      <w:lang w:val="fr-FR" w:eastAsia="fr-FR"/>
    </w:rPr>
  </w:style>
  <w:style w:type="character" w:customStyle="1" w:styleId="110">
    <w:name w:val="תו תו11"/>
    <w:rsid w:val="00CD07DF"/>
    <w:rPr>
      <w:rFonts w:cs="David"/>
      <w:sz w:val="28"/>
      <w:szCs w:val="28"/>
      <w:lang w:val="x-none" w:eastAsia="he-IL" w:bidi="he-IL"/>
    </w:rPr>
  </w:style>
  <w:style w:type="character" w:customStyle="1" w:styleId="2a">
    <w:name w:val="תו תו2"/>
    <w:rsid w:val="00CD07DF"/>
    <w:rPr>
      <w:rFonts w:ascii="Tahoma" w:hAnsi="Tahoma" w:cs="Tahoma"/>
      <w:lang w:val="x-none" w:eastAsia="he-IL" w:bidi="he-IL"/>
    </w:rPr>
  </w:style>
  <w:style w:type="paragraph" w:styleId="a">
    <w:name w:val="List Bullet"/>
    <w:basedOn w:val="a8"/>
    <w:autoRedefine/>
    <w:rsid w:val="00CD07DF"/>
    <w:pPr>
      <w:numPr>
        <w:numId w:val="4"/>
      </w:numPr>
      <w:tabs>
        <w:tab w:val="clear" w:pos="360"/>
        <w:tab w:val="center" w:pos="567"/>
      </w:tabs>
      <w:spacing w:line="360" w:lineRule="auto"/>
      <w:ind w:left="567" w:right="0" w:hanging="567"/>
      <w:jc w:val="left"/>
    </w:pPr>
    <w:rPr>
      <w:rFonts w:ascii="Arial" w:hAnsi="Arial" w:cs="NarkisTam"/>
      <w:noProof/>
      <w:color w:val="auto"/>
      <w:sz w:val="20"/>
      <w:szCs w:val="26"/>
    </w:rPr>
  </w:style>
  <w:style w:type="paragraph" w:customStyle="1" w:styleId="12-">
    <w:name w:val="12-מרים"/>
    <w:rsid w:val="00CD07DF"/>
    <w:pPr>
      <w:spacing w:after="0" w:line="240" w:lineRule="auto"/>
    </w:pPr>
    <w:rPr>
      <w:rFonts w:ascii="Arial" w:eastAsia="Times New Roman" w:hAnsi="Akhbar Simplified MT" w:cs="Times New Roman"/>
      <w:snapToGrid w:val="0"/>
      <w:sz w:val="24"/>
      <w:szCs w:val="24"/>
      <w:lang w:eastAsia="he-IL"/>
    </w:rPr>
  </w:style>
  <w:style w:type="paragraph" w:customStyle="1" w:styleId="3">
    <w:name w:val="רמה 3 ללא כותרת"/>
    <w:basedOn w:val="a8"/>
    <w:rsid w:val="00CD07DF"/>
    <w:pPr>
      <w:numPr>
        <w:ilvl w:val="1"/>
        <w:numId w:val="5"/>
      </w:numPr>
      <w:spacing w:line="240" w:lineRule="auto"/>
      <w:ind w:right="0"/>
      <w:jc w:val="left"/>
    </w:pPr>
    <w:rPr>
      <w:rFonts w:ascii="Arial" w:hAnsi="Arial" w:cs="NarkisTam"/>
      <w:color w:val="auto"/>
      <w:spacing w:val="10"/>
      <w:sz w:val="18"/>
      <w:szCs w:val="25"/>
    </w:rPr>
  </w:style>
  <w:style w:type="paragraph" w:styleId="TOC7">
    <w:name w:val="toc 7"/>
    <w:basedOn w:val="a8"/>
    <w:next w:val="a8"/>
    <w:autoRedefine/>
    <w:uiPriority w:val="39"/>
    <w:rsid w:val="00CD07DF"/>
    <w:pPr>
      <w:spacing w:line="240" w:lineRule="auto"/>
      <w:ind w:left="1440"/>
      <w:jc w:val="left"/>
    </w:pPr>
    <w:rPr>
      <w:rFonts w:cs="Times New Roman"/>
      <w:color w:val="auto"/>
      <w:sz w:val="24"/>
      <w:lang w:eastAsia="en-US"/>
    </w:rPr>
  </w:style>
  <w:style w:type="paragraph" w:styleId="TOC4">
    <w:name w:val="toc 4"/>
    <w:basedOn w:val="a8"/>
    <w:next w:val="a8"/>
    <w:autoRedefine/>
    <w:uiPriority w:val="39"/>
    <w:rsid w:val="00CD07DF"/>
    <w:pPr>
      <w:spacing w:line="240" w:lineRule="auto"/>
      <w:ind w:left="720"/>
      <w:jc w:val="left"/>
    </w:pPr>
    <w:rPr>
      <w:rFonts w:cs="Times New Roman"/>
      <w:color w:val="auto"/>
      <w:sz w:val="24"/>
      <w:lang w:eastAsia="en-US"/>
    </w:rPr>
  </w:style>
  <w:style w:type="numbering" w:customStyle="1" w:styleId="a0">
    <w:name w:val="זזז"/>
    <w:rsid w:val="00CD07DF"/>
    <w:pPr>
      <w:numPr>
        <w:numId w:val="6"/>
      </w:numPr>
    </w:pPr>
  </w:style>
  <w:style w:type="character" w:styleId="afffc">
    <w:name w:val="Emphasis"/>
    <w:qFormat/>
    <w:rsid w:val="00CD07DF"/>
    <w:rPr>
      <w:i/>
      <w:iCs/>
    </w:rPr>
  </w:style>
  <w:style w:type="character" w:customStyle="1" w:styleId="WW8Num1z0">
    <w:name w:val="WW8Num1z0"/>
    <w:rsid w:val="00CD07DF"/>
    <w:rPr>
      <w:rFonts w:ascii="Times New Roman" w:hAnsi="Times New Roman" w:cs="Times New Roman"/>
    </w:rPr>
  </w:style>
  <w:style w:type="character" w:customStyle="1" w:styleId="WW8Num5z0">
    <w:name w:val="WW8Num5z0"/>
    <w:rsid w:val="00CD07DF"/>
    <w:rPr>
      <w:sz w:val="26"/>
    </w:rPr>
  </w:style>
  <w:style w:type="character" w:customStyle="1" w:styleId="WW8Num6z0">
    <w:name w:val="WW8Num6z0"/>
    <w:rsid w:val="00CD07DF"/>
    <w:rPr>
      <w:rFonts w:ascii="Times New Roman" w:hAnsi="Times New Roman" w:cs="Times New Roman"/>
    </w:rPr>
  </w:style>
  <w:style w:type="character" w:customStyle="1" w:styleId="WW8Num7z1">
    <w:name w:val="WW8Num7z1"/>
    <w:rsid w:val="00CD07DF"/>
    <w:rPr>
      <w:rFonts w:cs="David"/>
      <w:b w:val="0"/>
      <w:bCs w:val="0"/>
    </w:rPr>
  </w:style>
  <w:style w:type="character" w:customStyle="1" w:styleId="WW8Num7z2">
    <w:name w:val="WW8Num7z2"/>
    <w:rsid w:val="00CD07DF"/>
    <w:rPr>
      <w:b w:val="0"/>
      <w:bCs w:val="0"/>
    </w:rPr>
  </w:style>
  <w:style w:type="character" w:customStyle="1" w:styleId="WW8Num9z0">
    <w:name w:val="WW8Num9z0"/>
    <w:rsid w:val="00CD07DF"/>
    <w:rPr>
      <w:rFonts w:ascii="Times New Roman" w:hAnsi="Times New Roman" w:cs="Times New Roman"/>
    </w:rPr>
  </w:style>
  <w:style w:type="character" w:customStyle="1" w:styleId="Absatz-Standardschriftart">
    <w:name w:val="Absatz-Standardschriftart"/>
    <w:rsid w:val="00CD07DF"/>
  </w:style>
  <w:style w:type="character" w:customStyle="1" w:styleId="WW8Num2z0">
    <w:name w:val="WW8Num2z0"/>
    <w:rsid w:val="00CD07DF"/>
    <w:rPr>
      <w:rFonts w:ascii="Times New Roman" w:hAnsi="Times New Roman" w:cs="Times New Roman"/>
    </w:rPr>
  </w:style>
  <w:style w:type="character" w:customStyle="1" w:styleId="WW8Num3z0">
    <w:name w:val="WW8Num3z0"/>
    <w:rsid w:val="00CD07DF"/>
    <w:rPr>
      <w:b w:val="0"/>
      <w:sz w:val="20"/>
    </w:rPr>
  </w:style>
  <w:style w:type="character" w:customStyle="1" w:styleId="WW8Num4z0">
    <w:name w:val="WW8Num4z0"/>
    <w:rsid w:val="00CD07DF"/>
    <w:rPr>
      <w:rFonts w:ascii="Times New Roman" w:hAnsi="Times New Roman" w:cs="Times New Roman"/>
    </w:rPr>
  </w:style>
  <w:style w:type="character" w:customStyle="1" w:styleId="WW8Num7z0">
    <w:name w:val="WW8Num7z0"/>
    <w:rsid w:val="00CD07DF"/>
    <w:rPr>
      <w:b/>
    </w:rPr>
  </w:style>
  <w:style w:type="character" w:customStyle="1" w:styleId="WW8Num10z0">
    <w:name w:val="WW8Num10z0"/>
    <w:rsid w:val="00CD07DF"/>
    <w:rPr>
      <w:rFonts w:ascii="Times New Roman" w:hAnsi="Times New Roman" w:cs="Times New Roman"/>
    </w:rPr>
  </w:style>
  <w:style w:type="character" w:customStyle="1" w:styleId="WW8Num11z0">
    <w:name w:val="WW8Num11z0"/>
    <w:rsid w:val="00CD07DF"/>
    <w:rPr>
      <w:rFonts w:ascii="Times New Roman" w:hAnsi="Times New Roman" w:cs="Times New Roman"/>
    </w:rPr>
  </w:style>
  <w:style w:type="character" w:customStyle="1" w:styleId="WW8Num13z0">
    <w:name w:val="WW8Num13z0"/>
    <w:rsid w:val="00CD07DF"/>
    <w:rPr>
      <w:rFonts w:ascii="Times New Roman" w:hAnsi="Times New Roman" w:cs="Times New Roman"/>
    </w:rPr>
  </w:style>
  <w:style w:type="character" w:customStyle="1" w:styleId="WW8Num14z0">
    <w:name w:val="WW8Num14z0"/>
    <w:rsid w:val="00CD07DF"/>
    <w:rPr>
      <w:rFonts w:ascii="Times New Roman" w:hAnsi="Times New Roman" w:cs="Times New Roman"/>
    </w:rPr>
  </w:style>
  <w:style w:type="character" w:customStyle="1" w:styleId="WW8Num15z1">
    <w:name w:val="WW8Num15z1"/>
    <w:rsid w:val="00CD07DF"/>
    <w:rPr>
      <w:rFonts w:cs="David"/>
      <w:bCs w:val="0"/>
      <w:iCs w:val="0"/>
      <w:szCs w:val="26"/>
    </w:rPr>
  </w:style>
  <w:style w:type="character" w:customStyle="1" w:styleId="WW8Num16z0">
    <w:name w:val="WW8Num16z0"/>
    <w:rsid w:val="00CD07DF"/>
    <w:rPr>
      <w:rFonts w:ascii="Symbol" w:hAnsi="Symbol"/>
    </w:rPr>
  </w:style>
  <w:style w:type="character" w:customStyle="1" w:styleId="WW8Num17z0">
    <w:name w:val="WW8Num17z0"/>
    <w:rsid w:val="00CD07DF"/>
    <w:rPr>
      <w:rFonts w:ascii="Times New Roman" w:eastAsia="Times New Roman" w:hAnsi="Times New Roman" w:cs="David Transparent"/>
    </w:rPr>
  </w:style>
  <w:style w:type="character" w:customStyle="1" w:styleId="WW8Num17z1">
    <w:name w:val="WW8Num17z1"/>
    <w:rsid w:val="00CD07DF"/>
    <w:rPr>
      <w:rFonts w:ascii="Courier New" w:hAnsi="Courier New"/>
    </w:rPr>
  </w:style>
  <w:style w:type="character" w:customStyle="1" w:styleId="WW8Num17z2">
    <w:name w:val="WW8Num17z2"/>
    <w:rsid w:val="00CD07DF"/>
    <w:rPr>
      <w:rFonts w:ascii="Wingdings" w:hAnsi="Wingdings"/>
    </w:rPr>
  </w:style>
  <w:style w:type="character" w:customStyle="1" w:styleId="WW8Num17z3">
    <w:name w:val="WW8Num17z3"/>
    <w:rsid w:val="00CD07DF"/>
    <w:rPr>
      <w:rFonts w:ascii="Symbol" w:hAnsi="Symbol"/>
    </w:rPr>
  </w:style>
  <w:style w:type="character" w:customStyle="1" w:styleId="WW8Num19z0">
    <w:name w:val="WW8Num19z0"/>
    <w:rsid w:val="00CD07DF"/>
    <w:rPr>
      <w:rFonts w:ascii="Times New Roman" w:hAnsi="Times New Roman" w:cs="Times New Roman"/>
    </w:rPr>
  </w:style>
  <w:style w:type="character" w:customStyle="1" w:styleId="WW8Num22z0">
    <w:name w:val="WW8Num22z0"/>
    <w:rsid w:val="00CD07DF"/>
    <w:rPr>
      <w:sz w:val="25"/>
    </w:rPr>
  </w:style>
  <w:style w:type="character" w:customStyle="1" w:styleId="WW8Num23z0">
    <w:name w:val="WW8Num23z0"/>
    <w:rsid w:val="00CD07DF"/>
    <w:rPr>
      <w:sz w:val="25"/>
      <w:lang w:val="en-US"/>
    </w:rPr>
  </w:style>
  <w:style w:type="character" w:customStyle="1" w:styleId="WW8Num24z0">
    <w:name w:val="WW8Num24z0"/>
    <w:rsid w:val="00CD07DF"/>
    <w:rPr>
      <w:sz w:val="25"/>
    </w:rPr>
  </w:style>
  <w:style w:type="character" w:customStyle="1" w:styleId="WW8Num25z1">
    <w:name w:val="WW8Num25z1"/>
    <w:rsid w:val="00CD07DF"/>
    <w:rPr>
      <w:rFonts w:cs="David"/>
      <w:b w:val="0"/>
      <w:bCs w:val="0"/>
    </w:rPr>
  </w:style>
  <w:style w:type="character" w:customStyle="1" w:styleId="WW8Num25z2">
    <w:name w:val="WW8Num25z2"/>
    <w:rsid w:val="00CD07DF"/>
    <w:rPr>
      <w:b w:val="0"/>
      <w:bCs w:val="0"/>
    </w:rPr>
  </w:style>
  <w:style w:type="character" w:customStyle="1" w:styleId="WW8Num27z0">
    <w:name w:val="WW8Num27z0"/>
    <w:rsid w:val="00CD07DF"/>
    <w:rPr>
      <w:rFonts w:ascii="Times New Roman" w:hAnsi="Times New Roman" w:cs="Times New Roman"/>
    </w:rPr>
  </w:style>
  <w:style w:type="character" w:customStyle="1" w:styleId="WW8Num30z0">
    <w:name w:val="WW8Num30z0"/>
    <w:rsid w:val="00CD07DF"/>
    <w:rPr>
      <w:rFonts w:ascii="Times New Roman" w:hAnsi="Times New Roman" w:cs="Times New Roman"/>
      <w:sz w:val="20"/>
    </w:rPr>
  </w:style>
  <w:style w:type="character" w:customStyle="1" w:styleId="WW8Num31z0">
    <w:name w:val="WW8Num31z0"/>
    <w:rsid w:val="00CD07DF"/>
    <w:rPr>
      <w:rFonts w:ascii="Times New Roman" w:hAnsi="Times New Roman" w:cs="Times New Roman"/>
    </w:rPr>
  </w:style>
  <w:style w:type="character" w:customStyle="1" w:styleId="WW8Num32z0">
    <w:name w:val="WW8Num32z0"/>
    <w:rsid w:val="00CD07DF"/>
    <w:rPr>
      <w:rFonts w:ascii="Times New Roman" w:hAnsi="Times New Roman" w:cs="Times New Roman"/>
    </w:rPr>
  </w:style>
  <w:style w:type="character" w:customStyle="1" w:styleId="1b">
    <w:name w:val="גופן ברירת המחדל של פיסקה1"/>
    <w:rsid w:val="00CD07DF"/>
  </w:style>
  <w:style w:type="paragraph" w:customStyle="1" w:styleId="afffd">
    <w:name w:val="כותרת"/>
    <w:basedOn w:val="a8"/>
    <w:next w:val="aff6"/>
    <w:rsid w:val="00CD07DF"/>
    <w:pPr>
      <w:keepNext/>
      <w:suppressAutoHyphens/>
      <w:spacing w:before="240" w:after="120" w:line="360" w:lineRule="auto"/>
      <w:jc w:val="right"/>
    </w:pPr>
    <w:rPr>
      <w:rFonts w:ascii="Arial" w:eastAsia="Lucida Sans Unicode" w:hAnsi="Arial" w:cs="Tahoma"/>
      <w:color w:val="auto"/>
      <w:sz w:val="28"/>
      <w:szCs w:val="28"/>
    </w:rPr>
  </w:style>
  <w:style w:type="paragraph" w:customStyle="1" w:styleId="afffe">
    <w:name w:val="כתובית"/>
    <w:basedOn w:val="a8"/>
    <w:rsid w:val="00CD07DF"/>
    <w:pPr>
      <w:suppressLineNumbers/>
      <w:suppressAutoHyphens/>
      <w:spacing w:before="120" w:after="120" w:line="360" w:lineRule="auto"/>
      <w:jc w:val="right"/>
    </w:pPr>
    <w:rPr>
      <w:rFonts w:ascii="Arial" w:hAnsi="Arial" w:cs="NarkisTam"/>
      <w:i/>
      <w:iCs/>
      <w:color w:val="auto"/>
      <w:sz w:val="24"/>
    </w:rPr>
  </w:style>
  <w:style w:type="paragraph" w:customStyle="1" w:styleId="affff">
    <w:name w:val="אינדקס"/>
    <w:basedOn w:val="a8"/>
    <w:rsid w:val="00CD07DF"/>
    <w:pPr>
      <w:suppressLineNumbers/>
      <w:suppressAutoHyphens/>
      <w:spacing w:line="360" w:lineRule="auto"/>
      <w:jc w:val="right"/>
    </w:pPr>
    <w:rPr>
      <w:rFonts w:ascii="Arial" w:hAnsi="Arial" w:cs="NarkisTam"/>
      <w:color w:val="auto"/>
      <w:sz w:val="20"/>
      <w:szCs w:val="26"/>
    </w:rPr>
  </w:style>
  <w:style w:type="paragraph" w:customStyle="1" w:styleId="1c">
    <w:name w:val="רשימה מתובלטת1"/>
    <w:basedOn w:val="a8"/>
    <w:rsid w:val="00CD07DF"/>
    <w:pPr>
      <w:tabs>
        <w:tab w:val="center" w:pos="567"/>
      </w:tabs>
      <w:suppressAutoHyphens/>
      <w:spacing w:line="360" w:lineRule="auto"/>
      <w:jc w:val="left"/>
    </w:pPr>
    <w:rPr>
      <w:rFonts w:ascii="Arial" w:hAnsi="Arial" w:cs="NarkisTam"/>
      <w:color w:val="auto"/>
      <w:sz w:val="20"/>
      <w:szCs w:val="26"/>
    </w:rPr>
  </w:style>
  <w:style w:type="paragraph" w:customStyle="1" w:styleId="1d">
    <w:name w:val="טקסט בלוק1"/>
    <w:basedOn w:val="a8"/>
    <w:rsid w:val="00CD07DF"/>
    <w:pPr>
      <w:suppressAutoHyphens/>
      <w:spacing w:line="360" w:lineRule="auto"/>
      <w:ind w:hanging="1"/>
    </w:pPr>
    <w:rPr>
      <w:rFonts w:ascii="Arial" w:hAnsi="Arial" w:cs="NarkisTam"/>
      <w:color w:val="auto"/>
      <w:sz w:val="20"/>
      <w:szCs w:val="26"/>
    </w:rPr>
  </w:style>
  <w:style w:type="paragraph" w:customStyle="1" w:styleId="310">
    <w:name w:val="גוף טקסט 31"/>
    <w:basedOn w:val="a8"/>
    <w:rsid w:val="00CD07DF"/>
    <w:pPr>
      <w:suppressAutoHyphens/>
      <w:spacing w:line="360" w:lineRule="auto"/>
    </w:pPr>
    <w:rPr>
      <w:rFonts w:ascii="Arial" w:hAnsi="Arial" w:cs="NarkisTam"/>
      <w:color w:val="auto"/>
      <w:sz w:val="20"/>
      <w:szCs w:val="26"/>
    </w:rPr>
  </w:style>
  <w:style w:type="paragraph" w:styleId="TOC5">
    <w:name w:val="toc 5"/>
    <w:basedOn w:val="a8"/>
    <w:next w:val="a8"/>
    <w:uiPriority w:val="39"/>
    <w:rsid w:val="00CD07DF"/>
    <w:pPr>
      <w:suppressAutoHyphens/>
      <w:spacing w:line="240" w:lineRule="auto"/>
      <w:jc w:val="left"/>
    </w:pPr>
    <w:rPr>
      <w:rFonts w:cs="Times New Roman"/>
      <w:color w:val="auto"/>
      <w:sz w:val="24"/>
    </w:rPr>
  </w:style>
  <w:style w:type="paragraph" w:styleId="TOC6">
    <w:name w:val="toc 6"/>
    <w:basedOn w:val="a8"/>
    <w:next w:val="a8"/>
    <w:uiPriority w:val="39"/>
    <w:rsid w:val="00CD07DF"/>
    <w:pPr>
      <w:suppressAutoHyphens/>
      <w:spacing w:line="240" w:lineRule="auto"/>
      <w:jc w:val="left"/>
    </w:pPr>
    <w:rPr>
      <w:rFonts w:cs="Times New Roman"/>
      <w:color w:val="auto"/>
      <w:sz w:val="24"/>
    </w:rPr>
  </w:style>
  <w:style w:type="paragraph" w:styleId="TOC8">
    <w:name w:val="toc 8"/>
    <w:basedOn w:val="a8"/>
    <w:next w:val="a8"/>
    <w:uiPriority w:val="39"/>
    <w:rsid w:val="00CD07DF"/>
    <w:pPr>
      <w:suppressAutoHyphens/>
      <w:spacing w:line="240" w:lineRule="auto"/>
      <w:jc w:val="left"/>
    </w:pPr>
    <w:rPr>
      <w:rFonts w:cs="Times New Roman"/>
      <w:color w:val="auto"/>
      <w:sz w:val="24"/>
    </w:rPr>
  </w:style>
  <w:style w:type="paragraph" w:styleId="TOC9">
    <w:name w:val="toc 9"/>
    <w:basedOn w:val="a8"/>
    <w:next w:val="a8"/>
    <w:uiPriority w:val="39"/>
    <w:rsid w:val="00CD07DF"/>
    <w:pPr>
      <w:suppressAutoHyphens/>
      <w:spacing w:line="240" w:lineRule="auto"/>
      <w:jc w:val="left"/>
    </w:pPr>
    <w:rPr>
      <w:rFonts w:cs="Times New Roman"/>
      <w:color w:val="auto"/>
      <w:sz w:val="24"/>
    </w:rPr>
  </w:style>
  <w:style w:type="paragraph" w:customStyle="1" w:styleId="210">
    <w:name w:val="רשימה 21"/>
    <w:basedOn w:val="a8"/>
    <w:rsid w:val="00CD07DF"/>
    <w:pPr>
      <w:tabs>
        <w:tab w:val="left" w:pos="567"/>
        <w:tab w:val="left" w:pos="1134"/>
      </w:tabs>
      <w:suppressAutoHyphens/>
      <w:spacing w:after="240" w:line="240" w:lineRule="auto"/>
      <w:ind w:hanging="567"/>
      <w:jc w:val="left"/>
    </w:pPr>
    <w:rPr>
      <w:color w:val="auto"/>
      <w:sz w:val="20"/>
      <w:szCs w:val="26"/>
    </w:rPr>
  </w:style>
  <w:style w:type="paragraph" w:customStyle="1" w:styleId="44">
    <w:name w:val="4.4.סעיפים"/>
    <w:basedOn w:val="aff6"/>
    <w:rsid w:val="00CD07DF"/>
    <w:pPr>
      <w:tabs>
        <w:tab w:val="clear" w:pos="-5154"/>
        <w:tab w:val="left" w:pos="567"/>
        <w:tab w:val="left" w:pos="850"/>
      </w:tabs>
      <w:suppressAutoHyphens/>
      <w:spacing w:after="120"/>
      <w:jc w:val="both"/>
    </w:pPr>
    <w:rPr>
      <w:rFonts w:cs="David"/>
      <w:noProof w:val="0"/>
      <w:sz w:val="22"/>
      <w:szCs w:val="24"/>
      <w:lang w:eastAsia="he-IL"/>
    </w:rPr>
  </w:style>
  <w:style w:type="paragraph" w:customStyle="1" w:styleId="affff0">
    <w:name w:val="תוכן טבלה"/>
    <w:basedOn w:val="a8"/>
    <w:rsid w:val="00CD07DF"/>
    <w:pPr>
      <w:suppressLineNumbers/>
      <w:suppressAutoHyphens/>
      <w:spacing w:line="360" w:lineRule="auto"/>
      <w:jc w:val="right"/>
    </w:pPr>
    <w:rPr>
      <w:rFonts w:ascii="Arial" w:hAnsi="Arial" w:cs="NarkisTam"/>
      <w:color w:val="auto"/>
      <w:sz w:val="20"/>
      <w:szCs w:val="26"/>
    </w:rPr>
  </w:style>
  <w:style w:type="paragraph" w:customStyle="1" w:styleId="affff1">
    <w:name w:val="כותרת טבלה"/>
    <w:basedOn w:val="affff0"/>
    <w:rsid w:val="00CD07DF"/>
    <w:pPr>
      <w:jc w:val="center"/>
    </w:pPr>
    <w:rPr>
      <w:b/>
      <w:bCs/>
    </w:rPr>
  </w:style>
  <w:style w:type="paragraph" w:customStyle="1" w:styleId="100">
    <w:name w:val="תוכן עניינים 10‏"/>
    <w:basedOn w:val="affff"/>
    <w:rsid w:val="00CD07DF"/>
    <w:pPr>
      <w:tabs>
        <w:tab w:val="right" w:leader="dot" w:pos="9637"/>
      </w:tabs>
    </w:pPr>
  </w:style>
  <w:style w:type="paragraph" w:customStyle="1" w:styleId="affff2">
    <w:name w:val="תוכן מסגרת"/>
    <w:basedOn w:val="aff6"/>
    <w:rsid w:val="00CD07DF"/>
    <w:pPr>
      <w:tabs>
        <w:tab w:val="clear" w:pos="-5154"/>
        <w:tab w:val="left" w:pos="850"/>
      </w:tabs>
      <w:suppressAutoHyphens/>
      <w:spacing w:line="360" w:lineRule="auto"/>
    </w:pPr>
    <w:rPr>
      <w:rFonts w:ascii="Arial" w:hAnsi="Arial" w:cs="NarkisTam"/>
      <w:noProof w:val="0"/>
      <w:sz w:val="24"/>
      <w:szCs w:val="26"/>
      <w:lang w:eastAsia="he-IL"/>
    </w:rPr>
  </w:style>
  <w:style w:type="paragraph" w:customStyle="1" w:styleId="divWordSection1">
    <w:name w:val="div_WordSection1"/>
    <w:basedOn w:val="a8"/>
    <w:rsid w:val="00CD07DF"/>
    <w:pPr>
      <w:bidi w:val="0"/>
      <w:spacing w:line="240" w:lineRule="auto"/>
      <w:jc w:val="left"/>
    </w:pPr>
    <w:rPr>
      <w:rFonts w:cs="Times New Roman"/>
      <w:color w:val="auto"/>
      <w:sz w:val="24"/>
      <w:lang w:eastAsia="en-US" w:bidi="ar-SA"/>
    </w:rPr>
  </w:style>
  <w:style w:type="paragraph" w:customStyle="1" w:styleId="pMsoNormal">
    <w:name w:val="p_MsoNormal"/>
    <w:basedOn w:val="a8"/>
    <w:rsid w:val="00CD07DF"/>
    <w:pPr>
      <w:bidi w:val="0"/>
      <w:spacing w:line="240" w:lineRule="auto"/>
      <w:jc w:val="left"/>
    </w:pPr>
    <w:rPr>
      <w:rFonts w:ascii="sans-serif" w:eastAsia="sans-serif" w:hAnsi="sans-serif" w:cs="sans-serif"/>
      <w:color w:val="auto"/>
      <w:sz w:val="24"/>
      <w:lang w:eastAsia="en-US" w:bidi="ar-SA"/>
    </w:rPr>
  </w:style>
  <w:style w:type="character" w:customStyle="1" w:styleId="alink">
    <w:name w:val="a_link"/>
    <w:basedOn w:val="a9"/>
    <w:rsid w:val="00CD07DF"/>
    <w:rPr>
      <w:color w:val="0000FF"/>
    </w:rPr>
  </w:style>
  <w:style w:type="table" w:customStyle="1" w:styleId="MsoTableGrid0">
    <w:name w:val="MsoTableGrid"/>
    <w:basedOn w:val="aa"/>
    <w:rsid w:val="00CD07DF"/>
    <w:pPr>
      <w:spacing w:after="0" w:line="240" w:lineRule="auto"/>
    </w:pPr>
    <w:rPr>
      <w:rFonts w:ascii="Times New Roman" w:eastAsia="Times New Roman" w:hAnsi="Times New Roman" w:cs="Times New Roman"/>
      <w:sz w:val="20"/>
      <w:szCs w:val="20"/>
      <w:lang w:bidi="ar-SA"/>
    </w:rPr>
    <w:tblPr/>
  </w:style>
  <w:style w:type="paragraph" w:styleId="4">
    <w:name w:val="List 4"/>
    <w:basedOn w:val="a8"/>
    <w:rsid w:val="00CD07DF"/>
    <w:pPr>
      <w:numPr>
        <w:numId w:val="7"/>
      </w:numPr>
      <w:spacing w:line="240" w:lineRule="auto"/>
      <w:jc w:val="left"/>
    </w:pPr>
    <w:rPr>
      <w:rFonts w:ascii="Courier" w:hAnsi="Courier"/>
      <w:noProof/>
      <w:color w:val="auto"/>
      <w:kern w:val="28"/>
    </w:rPr>
  </w:style>
  <w:style w:type="paragraph" w:customStyle="1" w:styleId="a7">
    <w:name w:val="כותרות לסעיפים"/>
    <w:basedOn w:val="a8"/>
    <w:rsid w:val="00CD07DF"/>
    <w:pPr>
      <w:numPr>
        <w:ilvl w:val="1"/>
        <w:numId w:val="7"/>
      </w:numPr>
      <w:spacing w:line="360" w:lineRule="auto"/>
    </w:pPr>
    <w:rPr>
      <w:b/>
      <w:bCs/>
      <w:color w:val="auto"/>
      <w:sz w:val="20"/>
      <w:szCs w:val="28"/>
      <w:u w:val="single"/>
      <w:lang w:eastAsia="en-US"/>
    </w:rPr>
  </w:style>
  <w:style w:type="character" w:customStyle="1" w:styleId="affff3">
    <w:name w:val="טקסט בסיסי תו"/>
    <w:link w:val="affff4"/>
    <w:rsid w:val="002B3123"/>
    <w:rPr>
      <w:rFonts w:cs="Narkisim"/>
      <w:sz w:val="24"/>
      <w:szCs w:val="24"/>
    </w:rPr>
  </w:style>
  <w:style w:type="paragraph" w:customStyle="1" w:styleId="affff4">
    <w:name w:val="טקסט בסיסי"/>
    <w:link w:val="affff3"/>
    <w:rsid w:val="002B3123"/>
    <w:pPr>
      <w:keepLines/>
      <w:bidi/>
      <w:spacing w:before="100" w:beforeAutospacing="1" w:after="240" w:line="320" w:lineRule="atLeast"/>
    </w:pPr>
    <w:rPr>
      <w:rFonts w:cs="Narkisim"/>
      <w:sz w:val="24"/>
      <w:szCs w:val="24"/>
    </w:rPr>
  </w:style>
  <w:style w:type="character" w:customStyle="1" w:styleId="affff5">
    <w:name w:val="ממוספר תו"/>
    <w:link w:val="a1"/>
    <w:locked/>
    <w:rsid w:val="00632B18"/>
    <w:rPr>
      <w:rFonts w:cs="David"/>
      <w:sz w:val="24"/>
      <w:szCs w:val="24"/>
      <w:lang w:eastAsia="he-IL"/>
    </w:rPr>
  </w:style>
  <w:style w:type="paragraph" w:customStyle="1" w:styleId="a1">
    <w:name w:val="ממוספר"/>
    <w:basedOn w:val="a8"/>
    <w:link w:val="affff5"/>
    <w:rsid w:val="00632B18"/>
    <w:pPr>
      <w:numPr>
        <w:numId w:val="8"/>
      </w:numPr>
      <w:spacing w:line="240" w:lineRule="auto"/>
      <w:jc w:val="left"/>
    </w:pPr>
    <w:rPr>
      <w:rFonts w:asciiTheme="minorHAnsi" w:eastAsiaTheme="minorHAnsi" w:hAnsiTheme="minorHAnsi"/>
      <w:color w:val="auto"/>
      <w:sz w:val="24"/>
    </w:rPr>
  </w:style>
  <w:style w:type="paragraph" w:customStyle="1" w:styleId="3-">
    <w:name w:val="3 - סעיף"/>
    <w:basedOn w:val="a8"/>
    <w:link w:val="3-0"/>
    <w:qFormat/>
    <w:rsid w:val="00F10F47"/>
    <w:pPr>
      <w:numPr>
        <w:ilvl w:val="2"/>
        <w:numId w:val="9"/>
      </w:numPr>
      <w:spacing w:before="120" w:after="120" w:line="360" w:lineRule="auto"/>
      <w:ind w:left="1800" w:hanging="810"/>
    </w:pPr>
    <w:rPr>
      <w:rFonts w:ascii="David" w:hAnsi="David"/>
      <w:color w:val="auto"/>
      <w:sz w:val="24"/>
      <w:lang w:eastAsia="en-US"/>
      <w14:scene3d>
        <w14:camera w14:prst="orthographicFront"/>
        <w14:lightRig w14:rig="threePt" w14:dir="t">
          <w14:rot w14:lat="0" w14:lon="0" w14:rev="0"/>
        </w14:lightRig>
      </w14:scene3d>
    </w:rPr>
  </w:style>
  <w:style w:type="paragraph" w:customStyle="1" w:styleId="5-">
    <w:name w:val="5 - סעיף"/>
    <w:basedOn w:val="a8"/>
    <w:link w:val="5-Char"/>
    <w:qFormat/>
    <w:rsid w:val="00F10F47"/>
    <w:pPr>
      <w:numPr>
        <w:ilvl w:val="4"/>
        <w:numId w:val="9"/>
      </w:numPr>
      <w:spacing w:before="120" w:after="120" w:line="360" w:lineRule="auto"/>
      <w:ind w:left="2970" w:hanging="1080"/>
    </w:pPr>
    <w:rPr>
      <w:rFonts w:ascii="David" w:hAnsi="David"/>
      <w:sz w:val="24"/>
    </w:rPr>
  </w:style>
  <w:style w:type="paragraph" w:customStyle="1" w:styleId="2-0">
    <w:name w:val="2 - כותרת"/>
    <w:basedOn w:val="a8"/>
    <w:link w:val="2-Char"/>
    <w:qFormat/>
    <w:rsid w:val="00F10F47"/>
    <w:pPr>
      <w:keepNext/>
      <w:keepLines/>
      <w:numPr>
        <w:ilvl w:val="1"/>
        <w:numId w:val="9"/>
      </w:numPr>
      <w:spacing w:before="360" w:line="360" w:lineRule="auto"/>
      <w:outlineLvl w:val="2"/>
    </w:pPr>
    <w:rPr>
      <w:rFonts w:ascii="David" w:hAnsi="David"/>
      <w:b/>
      <w:bCs/>
      <w:caps/>
      <w:color w:val="auto"/>
      <w:spacing w:val="15"/>
      <w:sz w:val="28"/>
      <w:szCs w:val="28"/>
      <w:lang w:eastAsia="en-US"/>
    </w:rPr>
  </w:style>
  <w:style w:type="character" w:customStyle="1" w:styleId="2-Char">
    <w:name w:val="2 - כותרת Char"/>
    <w:basedOn w:val="a9"/>
    <w:link w:val="2-0"/>
    <w:rsid w:val="00F10F47"/>
    <w:rPr>
      <w:rFonts w:ascii="David" w:eastAsia="Times New Roman" w:hAnsi="David" w:cs="David"/>
      <w:b/>
      <w:bCs/>
      <w:caps/>
      <w:spacing w:val="15"/>
      <w:sz w:val="28"/>
      <w:szCs w:val="28"/>
    </w:rPr>
  </w:style>
  <w:style w:type="paragraph" w:customStyle="1" w:styleId="1-">
    <w:name w:val="1 - כותרת"/>
    <w:basedOn w:val="21"/>
    <w:qFormat/>
    <w:rsid w:val="00F10F47"/>
    <w:pPr>
      <w:numPr>
        <w:numId w:val="9"/>
      </w:numPr>
      <w:tabs>
        <w:tab w:val="left" w:pos="1050"/>
      </w:tabs>
      <w:spacing w:before="240" w:after="120" w:line="240" w:lineRule="auto"/>
    </w:pPr>
    <w:rPr>
      <w:rFonts w:ascii="David" w:eastAsia="Times New Roman" w:hAnsi="David" w:cs="David"/>
      <w:caps/>
      <w:color w:val="auto"/>
      <w:spacing w:val="15"/>
      <w:sz w:val="40"/>
      <w:szCs w:val="40"/>
      <w:lang w:eastAsia="en-US"/>
    </w:rPr>
  </w:style>
  <w:style w:type="paragraph" w:customStyle="1" w:styleId="6-">
    <w:name w:val="6 - סעיף"/>
    <w:basedOn w:val="a8"/>
    <w:qFormat/>
    <w:rsid w:val="00F10F47"/>
    <w:pPr>
      <w:numPr>
        <w:ilvl w:val="5"/>
        <w:numId w:val="9"/>
      </w:numPr>
      <w:snapToGrid w:val="0"/>
      <w:spacing w:before="120" w:after="120" w:line="360" w:lineRule="auto"/>
      <w:ind w:left="3701" w:hanging="1267"/>
    </w:pPr>
    <w:rPr>
      <w:noProof/>
      <w:color w:val="auto"/>
      <w:sz w:val="24"/>
    </w:rPr>
  </w:style>
  <w:style w:type="character" w:customStyle="1" w:styleId="3-0">
    <w:name w:val="3 - סעיף תו"/>
    <w:basedOn w:val="a9"/>
    <w:link w:val="3-"/>
    <w:rsid w:val="00F10F47"/>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0">
    <w:name w:val="4 - כותרת"/>
    <w:basedOn w:val="a8"/>
    <w:qFormat/>
    <w:rsid w:val="00F10F47"/>
    <w:pPr>
      <w:numPr>
        <w:ilvl w:val="3"/>
        <w:numId w:val="9"/>
      </w:numPr>
      <w:tabs>
        <w:tab w:val="left" w:pos="1890"/>
      </w:tabs>
      <w:snapToGrid w:val="0"/>
      <w:spacing w:before="240" w:after="240" w:line="360" w:lineRule="auto"/>
      <w:ind w:left="2160" w:hanging="540"/>
      <w:contextualSpacing/>
    </w:pPr>
    <w:rPr>
      <w:rFonts w:ascii="David" w:hAnsi="David"/>
      <w:b/>
      <w:bCs/>
      <w:noProof/>
      <w:color w:val="auto"/>
      <w:sz w:val="24"/>
    </w:rPr>
  </w:style>
  <w:style w:type="paragraph" w:customStyle="1" w:styleId="7-">
    <w:name w:val="7 - סעיף"/>
    <w:basedOn w:val="6-"/>
    <w:qFormat/>
    <w:rsid w:val="00F10F47"/>
    <w:pPr>
      <w:numPr>
        <w:ilvl w:val="6"/>
      </w:numPr>
      <w:ind w:left="4147" w:hanging="1440"/>
    </w:pPr>
  </w:style>
  <w:style w:type="paragraph" w:customStyle="1" w:styleId="2-">
    <w:name w:val="2 - סעיף"/>
    <w:basedOn w:val="2-0"/>
    <w:qFormat/>
    <w:rsid w:val="000A3DF0"/>
    <w:pPr>
      <w:keepNext w:val="0"/>
      <w:keepLines w:val="0"/>
      <w:numPr>
        <w:numId w:val="10"/>
      </w:numPr>
      <w:spacing w:before="120" w:after="120"/>
      <w:ind w:left="1080" w:hanging="706"/>
      <w:outlineLvl w:val="9"/>
    </w:pPr>
    <w:rPr>
      <w:b w:val="0"/>
      <w:bCs w:val="0"/>
      <w:spacing w:val="0"/>
      <w:sz w:val="24"/>
      <w:szCs w:val="24"/>
    </w:rPr>
  </w:style>
  <w:style w:type="paragraph" w:customStyle="1" w:styleId="affff6">
    <w:name w:val="מיספור עיברי"/>
    <w:basedOn w:val="a8"/>
    <w:rsid w:val="00A34F48"/>
    <w:pPr>
      <w:spacing w:before="120" w:after="120" w:line="280" w:lineRule="exact"/>
    </w:pPr>
    <w:rPr>
      <w:color w:val="auto"/>
      <w:sz w:val="26"/>
      <w:lang w:eastAsia="en-US"/>
    </w:rPr>
  </w:style>
  <w:style w:type="paragraph" w:customStyle="1" w:styleId="a3">
    <w:name w:val="כותרת סעיף"/>
    <w:basedOn w:val="a8"/>
    <w:rsid w:val="00A34F48"/>
    <w:pPr>
      <w:numPr>
        <w:numId w:val="11"/>
      </w:numPr>
      <w:spacing w:before="240" w:line="360" w:lineRule="auto"/>
    </w:pPr>
    <w:rPr>
      <w:rFonts w:ascii="Arial" w:hAnsi="Arial" w:cs="Arial"/>
      <w:b/>
      <w:bCs/>
      <w:color w:val="1B3461"/>
      <w:szCs w:val="22"/>
      <w:lang w:eastAsia="en-US"/>
    </w:rPr>
  </w:style>
  <w:style w:type="paragraph" w:customStyle="1" w:styleId="a4">
    <w:name w:val="טקסט סעיף תו תו תו תו"/>
    <w:basedOn w:val="a8"/>
    <w:link w:val="affff7"/>
    <w:rsid w:val="00A34F48"/>
    <w:pPr>
      <w:numPr>
        <w:ilvl w:val="1"/>
        <w:numId w:val="11"/>
      </w:numPr>
      <w:spacing w:line="360" w:lineRule="auto"/>
    </w:pPr>
    <w:rPr>
      <w:rFonts w:ascii="Arial" w:hAnsi="Arial" w:cs="Arial"/>
      <w:color w:val="auto"/>
      <w:szCs w:val="22"/>
      <w:lang w:eastAsia="en-US"/>
    </w:rPr>
  </w:style>
  <w:style w:type="paragraph" w:customStyle="1" w:styleId="a5">
    <w:name w:val="תת סעיף"/>
    <w:basedOn w:val="a8"/>
    <w:rsid w:val="00A34F48"/>
    <w:pPr>
      <w:numPr>
        <w:ilvl w:val="2"/>
        <w:numId w:val="11"/>
      </w:numPr>
      <w:spacing w:line="360" w:lineRule="auto"/>
    </w:pPr>
    <w:rPr>
      <w:rFonts w:cs="Arial"/>
      <w:color w:val="auto"/>
      <w:szCs w:val="22"/>
      <w:lang w:eastAsia="en-US"/>
    </w:rPr>
  </w:style>
  <w:style w:type="paragraph" w:customStyle="1" w:styleId="10">
    <w:name w:val="תת סעיף1"/>
    <w:basedOn w:val="a5"/>
    <w:rsid w:val="00A34F48"/>
    <w:pPr>
      <w:numPr>
        <w:ilvl w:val="3"/>
      </w:numPr>
    </w:pPr>
  </w:style>
  <w:style w:type="character" w:customStyle="1" w:styleId="affff7">
    <w:name w:val="טקסט סעיף תו תו תו תו תו"/>
    <w:link w:val="a4"/>
    <w:rsid w:val="00A34F48"/>
    <w:rPr>
      <w:rFonts w:ascii="Arial" w:eastAsia="Times New Roman" w:hAnsi="Arial" w:cs="Arial"/>
    </w:rPr>
  </w:style>
  <w:style w:type="paragraph" w:customStyle="1" w:styleId="Char">
    <w:name w:val="תו Char"/>
    <w:basedOn w:val="a8"/>
    <w:rsid w:val="00A34F48"/>
    <w:pPr>
      <w:bidi w:val="0"/>
      <w:spacing w:after="160" w:line="240" w:lineRule="exact"/>
    </w:pPr>
    <w:rPr>
      <w:rFonts w:ascii="Verdana" w:hAnsi="Verdana" w:cs="FrankRuehl"/>
      <w:color w:val="auto"/>
      <w:sz w:val="16"/>
      <w:szCs w:val="20"/>
      <w:lang w:eastAsia="en-US" w:bidi="ar-SA"/>
    </w:rPr>
  </w:style>
  <w:style w:type="paragraph" w:customStyle="1" w:styleId="211111">
    <w:name w:val="תת סעיף2 1.1.1.1.1"/>
    <w:basedOn w:val="10"/>
    <w:rsid w:val="00A34F48"/>
    <w:pPr>
      <w:numPr>
        <w:ilvl w:val="0"/>
        <w:numId w:val="0"/>
      </w:numPr>
      <w:tabs>
        <w:tab w:val="num" w:pos="4253"/>
      </w:tabs>
      <w:ind w:left="4253" w:hanging="1248"/>
    </w:pPr>
  </w:style>
  <w:style w:type="paragraph" w:customStyle="1" w:styleId="affff8">
    <w:name w:val="טקסט סעיף"/>
    <w:basedOn w:val="a8"/>
    <w:rsid w:val="00A34F48"/>
    <w:pPr>
      <w:tabs>
        <w:tab w:val="num" w:pos="1107"/>
      </w:tabs>
      <w:spacing w:line="360" w:lineRule="auto"/>
      <w:ind w:left="1107" w:hanging="567"/>
    </w:pPr>
    <w:rPr>
      <w:rFonts w:ascii="Arial" w:hAnsi="Arial" w:cs="Arial"/>
      <w:color w:val="auto"/>
      <w:szCs w:val="22"/>
      <w:lang w:eastAsia="en-US"/>
    </w:rPr>
  </w:style>
  <w:style w:type="paragraph" w:customStyle="1" w:styleId="1">
    <w:name w:val="היסט1"/>
    <w:basedOn w:val="a8"/>
    <w:next w:val="a8"/>
    <w:rsid w:val="00A34F48"/>
    <w:pPr>
      <w:numPr>
        <w:numId w:val="12"/>
      </w:numPr>
      <w:spacing w:line="240" w:lineRule="auto"/>
    </w:pPr>
    <w:rPr>
      <w:color w:val="auto"/>
      <w:sz w:val="24"/>
    </w:rPr>
  </w:style>
  <w:style w:type="paragraph" w:customStyle="1" w:styleId="2">
    <w:name w:val="היסט2"/>
    <w:basedOn w:val="a8"/>
    <w:next w:val="20"/>
    <w:rsid w:val="00A34F48"/>
    <w:pPr>
      <w:numPr>
        <w:ilvl w:val="1"/>
        <w:numId w:val="12"/>
      </w:numPr>
      <w:spacing w:line="240" w:lineRule="auto"/>
    </w:pPr>
    <w:rPr>
      <w:color w:val="auto"/>
      <w:sz w:val="24"/>
    </w:rPr>
  </w:style>
  <w:style w:type="paragraph" w:customStyle="1" w:styleId="20">
    <w:name w:val="רמה2"/>
    <w:basedOn w:val="a8"/>
    <w:rsid w:val="00A34F48"/>
    <w:pPr>
      <w:numPr>
        <w:ilvl w:val="2"/>
        <w:numId w:val="12"/>
      </w:numPr>
      <w:spacing w:line="240" w:lineRule="auto"/>
      <w:jc w:val="left"/>
    </w:pPr>
    <w:rPr>
      <w:color w:val="auto"/>
      <w:sz w:val="24"/>
    </w:rPr>
  </w:style>
  <w:style w:type="paragraph" w:customStyle="1" w:styleId="30">
    <w:name w:val="היסט3"/>
    <w:basedOn w:val="a8"/>
    <w:next w:val="a8"/>
    <w:rsid w:val="00A34F48"/>
    <w:pPr>
      <w:numPr>
        <w:ilvl w:val="3"/>
        <w:numId w:val="12"/>
      </w:numPr>
      <w:spacing w:line="240" w:lineRule="auto"/>
    </w:pPr>
    <w:rPr>
      <w:color w:val="auto"/>
      <w:sz w:val="24"/>
    </w:rPr>
  </w:style>
  <w:style w:type="paragraph" w:customStyle="1" w:styleId="52">
    <w:name w:val="סעיף רמה 5"/>
    <w:basedOn w:val="a8"/>
    <w:link w:val="53"/>
    <w:qFormat/>
    <w:rsid w:val="00A34F48"/>
    <w:pPr>
      <w:tabs>
        <w:tab w:val="left" w:pos="1371"/>
        <w:tab w:val="left" w:pos="3402"/>
      </w:tabs>
      <w:spacing w:line="360" w:lineRule="auto"/>
      <w:ind w:left="3402" w:hanging="1134"/>
    </w:pPr>
    <w:rPr>
      <w:rFonts w:ascii="Arial" w:hAnsi="Arial" w:cs="Arial"/>
      <w:color w:val="auto"/>
      <w:szCs w:val="22"/>
      <w:lang w:eastAsia="en-US"/>
    </w:rPr>
  </w:style>
  <w:style w:type="character" w:customStyle="1" w:styleId="53">
    <w:name w:val="סעיף רמה 5 תו"/>
    <w:link w:val="52"/>
    <w:rsid w:val="00A34F48"/>
    <w:rPr>
      <w:rFonts w:ascii="Arial" w:eastAsia="Times New Roman" w:hAnsi="Arial" w:cs="Arial"/>
    </w:rPr>
  </w:style>
  <w:style w:type="paragraph" w:customStyle="1" w:styleId="2b">
    <w:name w:val="סעיף רמה 2"/>
    <w:basedOn w:val="a8"/>
    <w:qFormat/>
    <w:rsid w:val="00A34F48"/>
    <w:pPr>
      <w:spacing w:line="360" w:lineRule="auto"/>
      <w:ind w:left="567" w:right="283" w:hanging="567"/>
    </w:pPr>
    <w:rPr>
      <w:rFonts w:ascii="Arial" w:hAnsi="Arial" w:cs="Arial"/>
      <w:color w:val="auto"/>
      <w:szCs w:val="22"/>
      <w:lang w:eastAsia="en-US"/>
    </w:rPr>
  </w:style>
  <w:style w:type="paragraph" w:customStyle="1" w:styleId="39">
    <w:name w:val="סעיף רמה 3"/>
    <w:basedOn w:val="a8"/>
    <w:qFormat/>
    <w:rsid w:val="00A34F48"/>
    <w:pPr>
      <w:tabs>
        <w:tab w:val="left" w:pos="1371"/>
      </w:tabs>
      <w:spacing w:line="360" w:lineRule="auto"/>
      <w:ind w:left="1371" w:hanging="804"/>
    </w:pPr>
    <w:rPr>
      <w:rFonts w:ascii="Arial" w:hAnsi="Arial" w:cs="Arial"/>
      <w:color w:val="auto"/>
      <w:szCs w:val="22"/>
      <w:lang w:eastAsia="en-US"/>
    </w:rPr>
  </w:style>
  <w:style w:type="paragraph" w:customStyle="1" w:styleId="43">
    <w:name w:val="סעיף רמה 4"/>
    <w:basedOn w:val="39"/>
    <w:qFormat/>
    <w:rsid w:val="00A34F48"/>
    <w:pPr>
      <w:tabs>
        <w:tab w:val="left" w:pos="2268"/>
      </w:tabs>
      <w:ind w:left="2268" w:right="283" w:hanging="964"/>
    </w:pPr>
  </w:style>
  <w:style w:type="paragraph" w:customStyle="1" w:styleId="61">
    <w:name w:val="סעיף רמה 6"/>
    <w:basedOn w:val="52"/>
    <w:qFormat/>
    <w:rsid w:val="00A34F48"/>
    <w:pPr>
      <w:ind w:left="4820" w:right="283" w:hanging="1418"/>
    </w:pPr>
  </w:style>
  <w:style w:type="paragraph" w:customStyle="1" w:styleId="4-">
    <w:name w:val="4 - סעיף"/>
    <w:basedOn w:val="4-0"/>
    <w:link w:val="4-Char"/>
    <w:qFormat/>
    <w:rsid w:val="002D1FAB"/>
    <w:pPr>
      <w:numPr>
        <w:numId w:val="14"/>
      </w:numPr>
      <w:spacing w:before="120" w:after="120"/>
      <w:ind w:left="2174" w:hanging="547"/>
    </w:pPr>
    <w:rPr>
      <w:b w:val="0"/>
      <w:bCs w:val="0"/>
    </w:rPr>
  </w:style>
  <w:style w:type="character" w:customStyle="1" w:styleId="4-Char">
    <w:name w:val="4 - סעיף Char"/>
    <w:link w:val="4-"/>
    <w:rsid w:val="002D1FAB"/>
    <w:rPr>
      <w:rFonts w:ascii="David" w:eastAsia="Times New Roman" w:hAnsi="David" w:cs="David"/>
      <w:noProof/>
      <w:sz w:val="24"/>
      <w:szCs w:val="24"/>
      <w:lang w:eastAsia="he-IL"/>
    </w:rPr>
  </w:style>
  <w:style w:type="character" w:customStyle="1" w:styleId="5-Char">
    <w:name w:val="5 - סעיף Char"/>
    <w:basedOn w:val="af4"/>
    <w:link w:val="5-"/>
    <w:rsid w:val="002D1FAB"/>
    <w:rPr>
      <w:rFonts w:ascii="David" w:eastAsia="Times New Roman" w:hAnsi="David" w:cs="David"/>
      <w:color w:val="000000"/>
      <w:sz w:val="24"/>
      <w:szCs w:val="24"/>
      <w:lang w:eastAsia="he-IL"/>
    </w:rPr>
  </w:style>
  <w:style w:type="character" w:customStyle="1" w:styleId="ui-provider">
    <w:name w:val="ui-provider"/>
    <w:basedOn w:val="a9"/>
    <w:rsid w:val="002D1FAB"/>
  </w:style>
  <w:style w:type="paragraph" w:customStyle="1" w:styleId="RonnyBase">
    <w:name w:val="RonnyBase"/>
    <w:rsid w:val="00235215"/>
    <w:pPr>
      <w:keepLines/>
      <w:bidi/>
      <w:spacing w:before="120" w:after="0" w:line="240" w:lineRule="auto"/>
      <w:jc w:val="both"/>
    </w:pPr>
    <w:rPr>
      <w:rFonts w:ascii="Times New Roman" w:eastAsia="Times New Roman" w:hAnsi="Times New Roman" w:cs="David"/>
    </w:rPr>
  </w:style>
  <w:style w:type="paragraph" w:customStyle="1" w:styleId="Char0">
    <w:name w:val="תו Char"/>
    <w:basedOn w:val="a8"/>
    <w:rsid w:val="00235215"/>
    <w:pPr>
      <w:bidi w:val="0"/>
      <w:spacing w:after="160" w:line="240" w:lineRule="exact"/>
    </w:pPr>
    <w:rPr>
      <w:rFonts w:ascii="Verdana" w:hAnsi="Verdana" w:cs="FrankRuehl"/>
      <w:color w:val="auto"/>
      <w:sz w:val="16"/>
      <w:szCs w:val="20"/>
      <w:lang w:eastAsia="en-US" w:bidi="ar-SA"/>
    </w:rPr>
  </w:style>
  <w:style w:type="paragraph" w:customStyle="1" w:styleId="P00">
    <w:name w:val="P00"/>
    <w:rsid w:val="0023521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306125">
      <w:bodyDiv w:val="1"/>
      <w:marLeft w:val="0"/>
      <w:marRight w:val="0"/>
      <w:marTop w:val="0"/>
      <w:marBottom w:val="0"/>
      <w:divBdr>
        <w:top w:val="none" w:sz="0" w:space="0" w:color="auto"/>
        <w:left w:val="none" w:sz="0" w:space="0" w:color="auto"/>
        <w:bottom w:val="none" w:sz="0" w:space="0" w:color="auto"/>
        <w:right w:val="none" w:sz="0" w:space="0" w:color="auto"/>
      </w:divBdr>
    </w:div>
    <w:div w:id="131752608">
      <w:bodyDiv w:val="1"/>
      <w:marLeft w:val="0"/>
      <w:marRight w:val="0"/>
      <w:marTop w:val="0"/>
      <w:marBottom w:val="0"/>
      <w:divBdr>
        <w:top w:val="none" w:sz="0" w:space="0" w:color="auto"/>
        <w:left w:val="none" w:sz="0" w:space="0" w:color="auto"/>
        <w:bottom w:val="none" w:sz="0" w:space="0" w:color="auto"/>
        <w:right w:val="none" w:sz="0" w:space="0" w:color="auto"/>
      </w:divBdr>
    </w:div>
    <w:div w:id="249120232">
      <w:bodyDiv w:val="1"/>
      <w:marLeft w:val="0"/>
      <w:marRight w:val="0"/>
      <w:marTop w:val="0"/>
      <w:marBottom w:val="0"/>
      <w:divBdr>
        <w:top w:val="none" w:sz="0" w:space="0" w:color="auto"/>
        <w:left w:val="none" w:sz="0" w:space="0" w:color="auto"/>
        <w:bottom w:val="none" w:sz="0" w:space="0" w:color="auto"/>
        <w:right w:val="none" w:sz="0" w:space="0" w:color="auto"/>
      </w:divBdr>
    </w:div>
    <w:div w:id="273484376">
      <w:bodyDiv w:val="1"/>
      <w:marLeft w:val="0"/>
      <w:marRight w:val="0"/>
      <w:marTop w:val="0"/>
      <w:marBottom w:val="0"/>
      <w:divBdr>
        <w:top w:val="none" w:sz="0" w:space="0" w:color="auto"/>
        <w:left w:val="none" w:sz="0" w:space="0" w:color="auto"/>
        <w:bottom w:val="none" w:sz="0" w:space="0" w:color="auto"/>
        <w:right w:val="none" w:sz="0" w:space="0" w:color="auto"/>
      </w:divBdr>
    </w:div>
    <w:div w:id="311714965">
      <w:bodyDiv w:val="1"/>
      <w:marLeft w:val="0"/>
      <w:marRight w:val="0"/>
      <w:marTop w:val="0"/>
      <w:marBottom w:val="0"/>
      <w:divBdr>
        <w:top w:val="none" w:sz="0" w:space="0" w:color="auto"/>
        <w:left w:val="none" w:sz="0" w:space="0" w:color="auto"/>
        <w:bottom w:val="none" w:sz="0" w:space="0" w:color="auto"/>
        <w:right w:val="none" w:sz="0" w:space="0" w:color="auto"/>
      </w:divBdr>
    </w:div>
    <w:div w:id="525870272">
      <w:bodyDiv w:val="1"/>
      <w:marLeft w:val="0"/>
      <w:marRight w:val="0"/>
      <w:marTop w:val="0"/>
      <w:marBottom w:val="0"/>
      <w:divBdr>
        <w:top w:val="none" w:sz="0" w:space="0" w:color="auto"/>
        <w:left w:val="none" w:sz="0" w:space="0" w:color="auto"/>
        <w:bottom w:val="none" w:sz="0" w:space="0" w:color="auto"/>
        <w:right w:val="none" w:sz="0" w:space="0" w:color="auto"/>
      </w:divBdr>
    </w:div>
    <w:div w:id="551817670">
      <w:bodyDiv w:val="1"/>
      <w:marLeft w:val="0"/>
      <w:marRight w:val="0"/>
      <w:marTop w:val="0"/>
      <w:marBottom w:val="0"/>
      <w:divBdr>
        <w:top w:val="none" w:sz="0" w:space="0" w:color="auto"/>
        <w:left w:val="none" w:sz="0" w:space="0" w:color="auto"/>
        <w:bottom w:val="none" w:sz="0" w:space="0" w:color="auto"/>
        <w:right w:val="none" w:sz="0" w:space="0" w:color="auto"/>
      </w:divBdr>
    </w:div>
    <w:div w:id="775294336">
      <w:bodyDiv w:val="1"/>
      <w:marLeft w:val="0"/>
      <w:marRight w:val="0"/>
      <w:marTop w:val="0"/>
      <w:marBottom w:val="0"/>
      <w:divBdr>
        <w:top w:val="none" w:sz="0" w:space="0" w:color="auto"/>
        <w:left w:val="none" w:sz="0" w:space="0" w:color="auto"/>
        <w:bottom w:val="none" w:sz="0" w:space="0" w:color="auto"/>
        <w:right w:val="none" w:sz="0" w:space="0" w:color="auto"/>
      </w:divBdr>
    </w:div>
    <w:div w:id="950433565">
      <w:bodyDiv w:val="1"/>
      <w:marLeft w:val="0"/>
      <w:marRight w:val="0"/>
      <w:marTop w:val="0"/>
      <w:marBottom w:val="0"/>
      <w:divBdr>
        <w:top w:val="none" w:sz="0" w:space="0" w:color="auto"/>
        <w:left w:val="none" w:sz="0" w:space="0" w:color="auto"/>
        <w:bottom w:val="none" w:sz="0" w:space="0" w:color="auto"/>
        <w:right w:val="none" w:sz="0" w:space="0" w:color="auto"/>
      </w:divBdr>
    </w:div>
    <w:div w:id="1001008141">
      <w:bodyDiv w:val="1"/>
      <w:marLeft w:val="0"/>
      <w:marRight w:val="0"/>
      <w:marTop w:val="0"/>
      <w:marBottom w:val="0"/>
      <w:divBdr>
        <w:top w:val="none" w:sz="0" w:space="0" w:color="auto"/>
        <w:left w:val="none" w:sz="0" w:space="0" w:color="auto"/>
        <w:bottom w:val="none" w:sz="0" w:space="0" w:color="auto"/>
        <w:right w:val="none" w:sz="0" w:space="0" w:color="auto"/>
      </w:divBdr>
    </w:div>
    <w:div w:id="1025837066">
      <w:bodyDiv w:val="1"/>
      <w:marLeft w:val="0"/>
      <w:marRight w:val="0"/>
      <w:marTop w:val="0"/>
      <w:marBottom w:val="0"/>
      <w:divBdr>
        <w:top w:val="none" w:sz="0" w:space="0" w:color="auto"/>
        <w:left w:val="none" w:sz="0" w:space="0" w:color="auto"/>
        <w:bottom w:val="none" w:sz="0" w:space="0" w:color="auto"/>
        <w:right w:val="none" w:sz="0" w:space="0" w:color="auto"/>
      </w:divBdr>
    </w:div>
    <w:div w:id="1068115585">
      <w:bodyDiv w:val="1"/>
      <w:marLeft w:val="0"/>
      <w:marRight w:val="0"/>
      <w:marTop w:val="0"/>
      <w:marBottom w:val="0"/>
      <w:divBdr>
        <w:top w:val="none" w:sz="0" w:space="0" w:color="auto"/>
        <w:left w:val="none" w:sz="0" w:space="0" w:color="auto"/>
        <w:bottom w:val="none" w:sz="0" w:space="0" w:color="auto"/>
        <w:right w:val="none" w:sz="0" w:space="0" w:color="auto"/>
      </w:divBdr>
    </w:div>
    <w:div w:id="1148090901">
      <w:bodyDiv w:val="1"/>
      <w:marLeft w:val="0"/>
      <w:marRight w:val="0"/>
      <w:marTop w:val="0"/>
      <w:marBottom w:val="0"/>
      <w:divBdr>
        <w:top w:val="none" w:sz="0" w:space="0" w:color="auto"/>
        <w:left w:val="none" w:sz="0" w:space="0" w:color="auto"/>
        <w:bottom w:val="none" w:sz="0" w:space="0" w:color="auto"/>
        <w:right w:val="none" w:sz="0" w:space="0" w:color="auto"/>
      </w:divBdr>
    </w:div>
    <w:div w:id="1236278285">
      <w:bodyDiv w:val="1"/>
      <w:marLeft w:val="0"/>
      <w:marRight w:val="0"/>
      <w:marTop w:val="0"/>
      <w:marBottom w:val="0"/>
      <w:divBdr>
        <w:top w:val="none" w:sz="0" w:space="0" w:color="auto"/>
        <w:left w:val="none" w:sz="0" w:space="0" w:color="auto"/>
        <w:bottom w:val="none" w:sz="0" w:space="0" w:color="auto"/>
        <w:right w:val="none" w:sz="0" w:space="0" w:color="auto"/>
      </w:divBdr>
    </w:div>
    <w:div w:id="1306936581">
      <w:bodyDiv w:val="1"/>
      <w:marLeft w:val="0"/>
      <w:marRight w:val="0"/>
      <w:marTop w:val="0"/>
      <w:marBottom w:val="0"/>
      <w:divBdr>
        <w:top w:val="none" w:sz="0" w:space="0" w:color="auto"/>
        <w:left w:val="none" w:sz="0" w:space="0" w:color="auto"/>
        <w:bottom w:val="none" w:sz="0" w:space="0" w:color="auto"/>
        <w:right w:val="none" w:sz="0" w:space="0" w:color="auto"/>
      </w:divBdr>
    </w:div>
    <w:div w:id="1461846953">
      <w:bodyDiv w:val="1"/>
      <w:marLeft w:val="0"/>
      <w:marRight w:val="0"/>
      <w:marTop w:val="0"/>
      <w:marBottom w:val="0"/>
      <w:divBdr>
        <w:top w:val="none" w:sz="0" w:space="0" w:color="auto"/>
        <w:left w:val="none" w:sz="0" w:space="0" w:color="auto"/>
        <w:bottom w:val="none" w:sz="0" w:space="0" w:color="auto"/>
        <w:right w:val="none" w:sz="0" w:space="0" w:color="auto"/>
      </w:divBdr>
    </w:div>
    <w:div w:id="1500346639">
      <w:bodyDiv w:val="1"/>
      <w:marLeft w:val="0"/>
      <w:marRight w:val="0"/>
      <w:marTop w:val="0"/>
      <w:marBottom w:val="0"/>
      <w:divBdr>
        <w:top w:val="none" w:sz="0" w:space="0" w:color="auto"/>
        <w:left w:val="none" w:sz="0" w:space="0" w:color="auto"/>
        <w:bottom w:val="none" w:sz="0" w:space="0" w:color="auto"/>
        <w:right w:val="none" w:sz="0" w:space="0" w:color="auto"/>
      </w:divBdr>
    </w:div>
    <w:div w:id="1548878003">
      <w:bodyDiv w:val="1"/>
      <w:marLeft w:val="0"/>
      <w:marRight w:val="0"/>
      <w:marTop w:val="0"/>
      <w:marBottom w:val="0"/>
      <w:divBdr>
        <w:top w:val="none" w:sz="0" w:space="0" w:color="auto"/>
        <w:left w:val="none" w:sz="0" w:space="0" w:color="auto"/>
        <w:bottom w:val="none" w:sz="0" w:space="0" w:color="auto"/>
        <w:right w:val="none" w:sz="0" w:space="0" w:color="auto"/>
      </w:divBdr>
    </w:div>
    <w:div w:id="1571384594">
      <w:bodyDiv w:val="1"/>
      <w:marLeft w:val="0"/>
      <w:marRight w:val="0"/>
      <w:marTop w:val="0"/>
      <w:marBottom w:val="0"/>
      <w:divBdr>
        <w:top w:val="none" w:sz="0" w:space="0" w:color="auto"/>
        <w:left w:val="none" w:sz="0" w:space="0" w:color="auto"/>
        <w:bottom w:val="none" w:sz="0" w:space="0" w:color="auto"/>
        <w:right w:val="none" w:sz="0" w:space="0" w:color="auto"/>
      </w:divBdr>
    </w:div>
    <w:div w:id="1582175972">
      <w:bodyDiv w:val="1"/>
      <w:marLeft w:val="0"/>
      <w:marRight w:val="0"/>
      <w:marTop w:val="0"/>
      <w:marBottom w:val="0"/>
      <w:divBdr>
        <w:top w:val="none" w:sz="0" w:space="0" w:color="auto"/>
        <w:left w:val="none" w:sz="0" w:space="0" w:color="auto"/>
        <w:bottom w:val="none" w:sz="0" w:space="0" w:color="auto"/>
        <w:right w:val="none" w:sz="0" w:space="0" w:color="auto"/>
      </w:divBdr>
    </w:div>
    <w:div w:id="1592541461">
      <w:bodyDiv w:val="1"/>
      <w:marLeft w:val="0"/>
      <w:marRight w:val="0"/>
      <w:marTop w:val="0"/>
      <w:marBottom w:val="0"/>
      <w:divBdr>
        <w:top w:val="none" w:sz="0" w:space="0" w:color="auto"/>
        <w:left w:val="none" w:sz="0" w:space="0" w:color="auto"/>
        <w:bottom w:val="none" w:sz="0" w:space="0" w:color="auto"/>
        <w:right w:val="none" w:sz="0" w:space="0" w:color="auto"/>
      </w:divBdr>
    </w:div>
    <w:div w:id="1624261731">
      <w:bodyDiv w:val="1"/>
      <w:marLeft w:val="0"/>
      <w:marRight w:val="0"/>
      <w:marTop w:val="0"/>
      <w:marBottom w:val="0"/>
      <w:divBdr>
        <w:top w:val="none" w:sz="0" w:space="0" w:color="auto"/>
        <w:left w:val="none" w:sz="0" w:space="0" w:color="auto"/>
        <w:bottom w:val="none" w:sz="0" w:space="0" w:color="auto"/>
        <w:right w:val="none" w:sz="0" w:space="0" w:color="auto"/>
      </w:divBdr>
    </w:div>
    <w:div w:id="1664433491">
      <w:bodyDiv w:val="1"/>
      <w:marLeft w:val="0"/>
      <w:marRight w:val="0"/>
      <w:marTop w:val="0"/>
      <w:marBottom w:val="0"/>
      <w:divBdr>
        <w:top w:val="none" w:sz="0" w:space="0" w:color="auto"/>
        <w:left w:val="none" w:sz="0" w:space="0" w:color="auto"/>
        <w:bottom w:val="none" w:sz="0" w:space="0" w:color="auto"/>
        <w:right w:val="none" w:sz="0" w:space="0" w:color="auto"/>
      </w:divBdr>
    </w:div>
    <w:div w:id="1752848383">
      <w:bodyDiv w:val="1"/>
      <w:marLeft w:val="0"/>
      <w:marRight w:val="0"/>
      <w:marTop w:val="0"/>
      <w:marBottom w:val="0"/>
      <w:divBdr>
        <w:top w:val="none" w:sz="0" w:space="0" w:color="auto"/>
        <w:left w:val="none" w:sz="0" w:space="0" w:color="auto"/>
        <w:bottom w:val="none" w:sz="0" w:space="0" w:color="auto"/>
        <w:right w:val="none" w:sz="0" w:space="0" w:color="auto"/>
      </w:divBdr>
    </w:div>
    <w:div w:id="1869099261">
      <w:bodyDiv w:val="1"/>
      <w:marLeft w:val="0"/>
      <w:marRight w:val="0"/>
      <w:marTop w:val="0"/>
      <w:marBottom w:val="0"/>
      <w:divBdr>
        <w:top w:val="none" w:sz="0" w:space="0" w:color="auto"/>
        <w:left w:val="none" w:sz="0" w:space="0" w:color="auto"/>
        <w:bottom w:val="none" w:sz="0" w:space="0" w:color="auto"/>
        <w:right w:val="none" w:sz="0" w:space="0" w:color="auto"/>
      </w:divBdr>
    </w:div>
    <w:div w:id="1936354198">
      <w:bodyDiv w:val="1"/>
      <w:marLeft w:val="0"/>
      <w:marRight w:val="0"/>
      <w:marTop w:val="0"/>
      <w:marBottom w:val="0"/>
      <w:divBdr>
        <w:top w:val="none" w:sz="0" w:space="0" w:color="auto"/>
        <w:left w:val="none" w:sz="0" w:space="0" w:color="auto"/>
        <w:bottom w:val="none" w:sz="0" w:space="0" w:color="auto"/>
        <w:right w:val="none" w:sz="0" w:space="0" w:color="auto"/>
      </w:divBdr>
    </w:div>
    <w:div w:id="1946425477">
      <w:bodyDiv w:val="1"/>
      <w:marLeft w:val="0"/>
      <w:marRight w:val="0"/>
      <w:marTop w:val="0"/>
      <w:marBottom w:val="0"/>
      <w:divBdr>
        <w:top w:val="none" w:sz="0" w:space="0" w:color="auto"/>
        <w:left w:val="none" w:sz="0" w:space="0" w:color="auto"/>
        <w:bottom w:val="none" w:sz="0" w:space="0" w:color="auto"/>
        <w:right w:val="none" w:sz="0" w:space="0" w:color="auto"/>
      </w:divBdr>
    </w:div>
    <w:div w:id="1983147313">
      <w:bodyDiv w:val="1"/>
      <w:marLeft w:val="0"/>
      <w:marRight w:val="0"/>
      <w:marTop w:val="0"/>
      <w:marBottom w:val="0"/>
      <w:divBdr>
        <w:top w:val="none" w:sz="0" w:space="0" w:color="auto"/>
        <w:left w:val="none" w:sz="0" w:space="0" w:color="auto"/>
        <w:bottom w:val="none" w:sz="0" w:space="0" w:color="auto"/>
        <w:right w:val="none" w:sz="0" w:space="0" w:color="auto"/>
      </w:divBdr>
    </w:div>
    <w:div w:id="2036273194">
      <w:bodyDiv w:val="1"/>
      <w:marLeft w:val="0"/>
      <w:marRight w:val="0"/>
      <w:marTop w:val="0"/>
      <w:marBottom w:val="0"/>
      <w:divBdr>
        <w:top w:val="none" w:sz="0" w:space="0" w:color="auto"/>
        <w:left w:val="none" w:sz="0" w:space="0" w:color="auto"/>
        <w:bottom w:val="none" w:sz="0" w:space="0" w:color="auto"/>
        <w:right w:val="none" w:sz="0" w:space="0" w:color="auto"/>
      </w:divBdr>
    </w:div>
    <w:div w:id="2040625080">
      <w:bodyDiv w:val="1"/>
      <w:marLeft w:val="0"/>
      <w:marRight w:val="0"/>
      <w:marTop w:val="0"/>
      <w:marBottom w:val="0"/>
      <w:divBdr>
        <w:top w:val="none" w:sz="0" w:space="0" w:color="auto"/>
        <w:left w:val="none" w:sz="0" w:space="0" w:color="auto"/>
        <w:bottom w:val="none" w:sz="0" w:space="0" w:color="auto"/>
        <w:right w:val="none" w:sz="0" w:space="0" w:color="auto"/>
      </w:divBdr>
    </w:div>
    <w:div w:id="2094274826">
      <w:bodyDiv w:val="1"/>
      <w:marLeft w:val="0"/>
      <w:marRight w:val="0"/>
      <w:marTop w:val="0"/>
      <w:marBottom w:val="0"/>
      <w:divBdr>
        <w:top w:val="none" w:sz="0" w:space="0" w:color="auto"/>
        <w:left w:val="none" w:sz="0" w:space="0" w:color="auto"/>
        <w:bottom w:val="none" w:sz="0" w:space="0" w:color="auto"/>
        <w:right w:val="none" w:sz="0" w:space="0" w:color="auto"/>
      </w:divBdr>
    </w:div>
    <w:div w:id="2137678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SixthEditionOfficeOnline.xsl"/>
</file>

<file path=customXml/itemProps1.xml><?xml version="1.0" encoding="utf-8"?>
<ds:datastoreItem xmlns:ds="http://schemas.openxmlformats.org/officeDocument/2006/customXml" ds:itemID="{0C3D0447-FA7F-47B6-8DA0-A4C5840A3DB6}">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577</TotalTime>
  <Pages>1</Pages>
  <Words>4500</Words>
  <Characters>25654</Characters>
  <Application>Microsoft Office Word</Application>
  <DocSecurity>0</DocSecurity>
  <Lines>213</Lines>
  <Paragraphs>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Hadas2</dc:creator>
  <cp:keywords/>
  <dc:description/>
  <cp:lastModifiedBy>Shlomi Tal</cp:lastModifiedBy>
  <cp:revision>48</cp:revision>
  <cp:lastPrinted>2024-07-30T06:31:00Z</cp:lastPrinted>
  <dcterms:created xsi:type="dcterms:W3CDTF">2023-04-24T09:15:00Z</dcterms:created>
  <dcterms:modified xsi:type="dcterms:W3CDTF">2024-10-09T07:10:00Z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
    <vt:lpwstr>09 באפריל 2023</vt:lpwstr>
  </property>
  <property fmtid="{D5CDD505-2E9C-101B-9397-08002B2CF9AE}" pid="3" name="DocDateHeb">
    <vt:lpwstr>י"ח בניסן תשפ"ג</vt:lpwstr>
  </property>
  <property fmtid="{D5CDD505-2E9C-101B-9397-08002B2CF9AE}" pid="4" name="DocNumber">
    <vt:lpwstr>2000-2002-2023-0000105</vt:lpwstr>
  </property>
  <property fmtid="{D5CDD505-2E9C-101B-9397-08002B2CF9AE}" pid="5" name="DocObjectName">
    <vt:lpwstr>מכרז - דוגמה</vt:lpwstr>
  </property>
  <property fmtid="{D5CDD505-2E9C-101B-9397-08002B2CF9AE}" pid="6" name="DocToName">
    <vt:lpwstr/>
  </property>
</Properties>
</file>